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330F" w14:textId="77777777" w:rsidR="0036166A" w:rsidRDefault="009A4D08" w:rsidP="006600D0">
      <w:pPr>
        <w:spacing w:beforeLines="1" w:before="2" w:afterLines="1" w:after="2"/>
        <w:rPr>
          <w:rFonts w:asciiTheme="minorHAnsi" w:hAnsiTheme="minorHAnsi" w:cstheme="minorHAnsi"/>
          <w:b/>
          <w:bCs/>
          <w:sz w:val="22"/>
          <w:szCs w:val="22"/>
          <w:lang w:val="en-GB"/>
        </w:rPr>
      </w:pPr>
      <w:r>
        <w:rPr>
          <w:noProof/>
        </w:rPr>
        <mc:AlternateContent>
          <mc:Choice Requires="wps">
            <w:drawing>
              <wp:anchor distT="0" distB="0" distL="114300" distR="114300" simplePos="0" relativeHeight="251664384" behindDoc="0" locked="0" layoutInCell="1" allowOverlap="1" wp14:anchorId="31427CEF" wp14:editId="5EBFA953">
                <wp:simplePos x="0" y="0"/>
                <wp:positionH relativeFrom="margin">
                  <wp:align>center</wp:align>
                </wp:positionH>
                <wp:positionV relativeFrom="paragraph">
                  <wp:posOffset>-105410</wp:posOffset>
                </wp:positionV>
                <wp:extent cx="1109345" cy="8215312"/>
                <wp:effectExtent l="9525" t="28575" r="43180" b="24130"/>
                <wp:wrapNone/>
                <wp:docPr id="3" name="Moon 3"/>
                <wp:cNvGraphicFramePr/>
                <a:graphic xmlns:a="http://schemas.openxmlformats.org/drawingml/2006/main">
                  <a:graphicData uri="http://schemas.microsoft.com/office/word/2010/wordprocessingShape">
                    <wps:wsp>
                      <wps:cNvSpPr/>
                      <wps:spPr>
                        <a:xfrm rot="16200000">
                          <a:off x="0" y="0"/>
                          <a:ext cx="1109345" cy="8215312"/>
                        </a:xfrm>
                        <a:prstGeom prst="moon">
                          <a:avLst>
                            <a:gd name="adj" fmla="val 10584"/>
                          </a:avLst>
                        </a:prstGeom>
                        <a:solidFill>
                          <a:srgbClr val="223C6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F11B7"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3" o:spid="_x0000_s1026" type="#_x0000_t184" style="position:absolute;margin-left:0;margin-top:-8.3pt;width:87.35pt;height:646.85pt;rotation:-90;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" adj="2286" fillcolor="#223c6c" strokecolor="#243f60 [1604]" strokeweight="2pt">
                <w10:wrap anchorx="margin"/>
              </v:shape>
            </w:pict>
          </mc:Fallback>
        </mc:AlternateContent>
      </w:r>
    </w:p>
    <w:p w14:paraId="54439712" w14:textId="77777777" w:rsidR="0036166A" w:rsidRDefault="0036166A" w:rsidP="006600D0">
      <w:pPr>
        <w:spacing w:beforeLines="1" w:before="2" w:afterLines="1" w:after="2"/>
        <w:rPr>
          <w:rFonts w:asciiTheme="minorHAnsi" w:hAnsiTheme="minorHAnsi" w:cstheme="minorHAnsi"/>
          <w:b/>
          <w:bCs/>
          <w:sz w:val="22"/>
          <w:szCs w:val="22"/>
          <w:lang w:val="en-GB"/>
        </w:rPr>
      </w:pPr>
    </w:p>
    <w:p w14:paraId="40077876" w14:textId="77777777" w:rsidR="0036166A" w:rsidRDefault="009A4D08" w:rsidP="006600D0">
      <w:pPr>
        <w:spacing w:beforeLines="1" w:before="2" w:afterLines="1" w:after="2"/>
        <w:rPr>
          <w:rFonts w:asciiTheme="minorHAnsi" w:hAnsiTheme="minorHAnsi" w:cstheme="minorHAnsi"/>
          <w:b/>
          <w:bCs/>
          <w:sz w:val="22"/>
          <w:szCs w:val="22"/>
          <w:lang w:val="en-GB"/>
        </w:rPr>
      </w:pPr>
      <w:r>
        <w:rPr>
          <w:b/>
          <w:noProof/>
          <w:color w:val="FFFFFF"/>
          <w:sz w:val="32"/>
          <w:szCs w:val="32"/>
        </w:rPr>
        <w:drawing>
          <wp:anchor distT="0" distB="0" distL="114300" distR="114300" simplePos="0" relativeHeight="251660288" behindDoc="1" locked="0" layoutInCell="1" allowOverlap="1" wp14:anchorId="79CFC072" wp14:editId="3216D9D0">
            <wp:simplePos x="0" y="0"/>
            <wp:positionH relativeFrom="margin">
              <wp:posOffset>2072005</wp:posOffset>
            </wp:positionH>
            <wp:positionV relativeFrom="paragraph">
              <wp:posOffset>8890</wp:posOffset>
            </wp:positionV>
            <wp:extent cx="2181225" cy="212344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2123440"/>
                    </a:xfrm>
                    <a:prstGeom prst="rect">
                      <a:avLst/>
                    </a:prstGeom>
                    <a:noFill/>
                  </pic:spPr>
                </pic:pic>
              </a:graphicData>
            </a:graphic>
            <wp14:sizeRelH relativeFrom="page">
              <wp14:pctWidth>0</wp14:pctWidth>
            </wp14:sizeRelH>
            <wp14:sizeRelV relativeFrom="page">
              <wp14:pctHeight>0</wp14:pctHeight>
            </wp14:sizeRelV>
          </wp:anchor>
        </w:drawing>
      </w:r>
    </w:p>
    <w:p w14:paraId="79A5286C" w14:textId="77777777" w:rsidR="009A4D08" w:rsidRDefault="009A4D08" w:rsidP="006600D0">
      <w:pPr>
        <w:spacing w:beforeLines="1" w:before="2" w:afterLines="1" w:after="2"/>
        <w:rPr>
          <w:rFonts w:asciiTheme="minorHAnsi" w:hAnsiTheme="minorHAnsi" w:cstheme="minorHAnsi"/>
          <w:b/>
          <w:bCs/>
          <w:sz w:val="22"/>
          <w:szCs w:val="22"/>
          <w:lang w:val="en-GB"/>
        </w:rPr>
      </w:pPr>
    </w:p>
    <w:p w14:paraId="500CA41B" w14:textId="77777777" w:rsidR="009A4D08" w:rsidRDefault="009A4D08" w:rsidP="006600D0">
      <w:pPr>
        <w:spacing w:beforeLines="1" w:before="2" w:afterLines="1" w:after="2"/>
        <w:rPr>
          <w:rFonts w:asciiTheme="minorHAnsi" w:hAnsiTheme="minorHAnsi" w:cstheme="minorHAnsi"/>
          <w:b/>
          <w:bCs/>
          <w:sz w:val="22"/>
          <w:szCs w:val="22"/>
          <w:lang w:val="en-GB"/>
        </w:rPr>
      </w:pPr>
    </w:p>
    <w:p w14:paraId="100076CE" w14:textId="77777777" w:rsidR="009A4D08" w:rsidRDefault="009A4D08" w:rsidP="006600D0">
      <w:pPr>
        <w:spacing w:beforeLines="1" w:before="2" w:afterLines="1" w:after="2"/>
        <w:rPr>
          <w:rFonts w:asciiTheme="minorHAnsi" w:hAnsiTheme="minorHAnsi" w:cstheme="minorHAnsi"/>
          <w:b/>
          <w:bCs/>
          <w:sz w:val="22"/>
          <w:szCs w:val="22"/>
          <w:lang w:val="en-GB"/>
        </w:rPr>
      </w:pPr>
    </w:p>
    <w:p w14:paraId="7CDA6BE3" w14:textId="77777777" w:rsidR="009A4D08" w:rsidRDefault="009A4D08" w:rsidP="006600D0">
      <w:pPr>
        <w:spacing w:beforeLines="1" w:before="2" w:afterLines="1" w:after="2"/>
        <w:rPr>
          <w:rFonts w:asciiTheme="minorHAnsi" w:hAnsiTheme="minorHAnsi" w:cstheme="minorHAnsi"/>
          <w:b/>
          <w:bCs/>
          <w:sz w:val="22"/>
          <w:szCs w:val="22"/>
          <w:lang w:val="en-GB"/>
        </w:rPr>
      </w:pPr>
    </w:p>
    <w:p w14:paraId="6269E65D" w14:textId="77777777" w:rsidR="009A4D08" w:rsidRDefault="009A4D08" w:rsidP="006600D0">
      <w:pPr>
        <w:spacing w:beforeLines="1" w:before="2" w:afterLines="1" w:after="2"/>
        <w:rPr>
          <w:rFonts w:asciiTheme="minorHAnsi" w:hAnsiTheme="minorHAnsi" w:cstheme="minorHAnsi"/>
          <w:b/>
          <w:bCs/>
          <w:sz w:val="22"/>
          <w:szCs w:val="22"/>
          <w:lang w:val="en-GB"/>
        </w:rPr>
      </w:pPr>
    </w:p>
    <w:p w14:paraId="13B76437" w14:textId="77777777" w:rsidR="009A4D08" w:rsidRDefault="009A4D08" w:rsidP="006600D0">
      <w:pPr>
        <w:spacing w:beforeLines="1" w:before="2" w:afterLines="1" w:after="2"/>
        <w:rPr>
          <w:rFonts w:asciiTheme="minorHAnsi" w:hAnsiTheme="minorHAnsi" w:cstheme="minorHAnsi"/>
          <w:b/>
          <w:bCs/>
          <w:sz w:val="22"/>
          <w:szCs w:val="22"/>
          <w:lang w:val="en-GB"/>
        </w:rPr>
      </w:pPr>
    </w:p>
    <w:p w14:paraId="7D8C5111" w14:textId="77777777" w:rsidR="009A4D08" w:rsidRDefault="009A4D08" w:rsidP="006600D0">
      <w:pPr>
        <w:spacing w:beforeLines="1" w:before="2" w:afterLines="1" w:after="2"/>
        <w:rPr>
          <w:rFonts w:asciiTheme="minorHAnsi" w:hAnsiTheme="minorHAnsi" w:cstheme="minorHAnsi"/>
          <w:b/>
          <w:bCs/>
          <w:sz w:val="22"/>
          <w:szCs w:val="22"/>
          <w:lang w:val="en-GB"/>
        </w:rPr>
      </w:pPr>
    </w:p>
    <w:p w14:paraId="0B0EF722" w14:textId="77777777" w:rsidR="009A4D08" w:rsidRDefault="009A4D08" w:rsidP="006600D0">
      <w:pPr>
        <w:spacing w:beforeLines="1" w:before="2" w:afterLines="1" w:after="2"/>
        <w:rPr>
          <w:rFonts w:asciiTheme="minorHAnsi" w:hAnsiTheme="minorHAnsi" w:cstheme="minorHAnsi"/>
          <w:b/>
          <w:bCs/>
          <w:sz w:val="22"/>
          <w:szCs w:val="22"/>
          <w:lang w:val="en-GB"/>
        </w:rPr>
      </w:pPr>
    </w:p>
    <w:p w14:paraId="582B93DD" w14:textId="77777777" w:rsidR="009A4D08" w:rsidRDefault="009A4D08" w:rsidP="006600D0">
      <w:pPr>
        <w:spacing w:beforeLines="1" w:before="2" w:afterLines="1" w:after="2"/>
        <w:rPr>
          <w:rFonts w:asciiTheme="minorHAnsi" w:hAnsiTheme="minorHAnsi" w:cstheme="minorHAnsi"/>
          <w:b/>
          <w:bCs/>
          <w:sz w:val="22"/>
          <w:szCs w:val="22"/>
          <w:lang w:val="en-GB"/>
        </w:rPr>
      </w:pPr>
    </w:p>
    <w:p w14:paraId="1AD46E30" w14:textId="77777777" w:rsidR="009A4D08" w:rsidRDefault="009A4D08" w:rsidP="006600D0">
      <w:pPr>
        <w:spacing w:beforeLines="1" w:before="2" w:afterLines="1" w:after="2"/>
        <w:rPr>
          <w:rFonts w:asciiTheme="minorHAnsi" w:hAnsiTheme="minorHAnsi" w:cstheme="minorHAnsi"/>
          <w:b/>
          <w:bCs/>
          <w:sz w:val="22"/>
          <w:szCs w:val="22"/>
          <w:lang w:val="en-GB"/>
        </w:rPr>
      </w:pPr>
    </w:p>
    <w:p w14:paraId="6293E64D" w14:textId="77777777" w:rsidR="009A4D08" w:rsidRDefault="009A4D08" w:rsidP="006600D0">
      <w:pPr>
        <w:spacing w:beforeLines="1" w:before="2" w:afterLines="1" w:after="2"/>
        <w:rPr>
          <w:rFonts w:asciiTheme="minorHAnsi" w:hAnsiTheme="minorHAnsi" w:cstheme="minorHAnsi"/>
          <w:b/>
          <w:bCs/>
          <w:sz w:val="22"/>
          <w:szCs w:val="22"/>
          <w:lang w:val="en-GB"/>
        </w:rPr>
      </w:pPr>
    </w:p>
    <w:p w14:paraId="5EF70105" w14:textId="77777777" w:rsidR="009A4D08" w:rsidRDefault="009A4D08" w:rsidP="006600D0">
      <w:pPr>
        <w:spacing w:beforeLines="1" w:before="2" w:afterLines="1" w:after="2"/>
        <w:rPr>
          <w:rFonts w:asciiTheme="minorHAnsi" w:hAnsiTheme="minorHAnsi" w:cstheme="minorHAnsi"/>
          <w:b/>
          <w:bCs/>
          <w:sz w:val="22"/>
          <w:szCs w:val="22"/>
          <w:lang w:val="en-GB"/>
        </w:rPr>
      </w:pPr>
    </w:p>
    <w:p w14:paraId="44EF0FFB" w14:textId="77777777" w:rsidR="009A4D08" w:rsidRDefault="009A4D08" w:rsidP="006600D0">
      <w:pPr>
        <w:spacing w:beforeLines="1" w:before="2" w:afterLines="1" w:after="2"/>
        <w:rPr>
          <w:rFonts w:asciiTheme="minorHAnsi" w:hAnsiTheme="minorHAnsi" w:cstheme="minorHAnsi"/>
          <w:b/>
          <w:bCs/>
          <w:sz w:val="22"/>
          <w:szCs w:val="22"/>
          <w:lang w:val="en-GB"/>
        </w:rPr>
      </w:pPr>
    </w:p>
    <w:p w14:paraId="2244F0FE" w14:textId="77777777" w:rsidR="009A4D08" w:rsidRDefault="009A4D08" w:rsidP="006600D0">
      <w:pPr>
        <w:spacing w:beforeLines="1" w:before="2" w:afterLines="1" w:after="2"/>
        <w:rPr>
          <w:rFonts w:asciiTheme="minorHAnsi" w:hAnsiTheme="minorHAnsi" w:cstheme="minorHAnsi"/>
          <w:b/>
          <w:bCs/>
          <w:sz w:val="22"/>
          <w:szCs w:val="22"/>
          <w:lang w:val="en-GB"/>
        </w:rPr>
      </w:pPr>
      <w:r>
        <w:rPr>
          <w:noProof/>
        </w:rPr>
        <mc:AlternateContent>
          <mc:Choice Requires="wps">
            <w:drawing>
              <wp:anchor distT="45720" distB="45720" distL="114300" distR="114300" simplePos="0" relativeHeight="251662336" behindDoc="0" locked="0" layoutInCell="1" allowOverlap="1" wp14:anchorId="31AED8E7" wp14:editId="1BC3F5AE">
                <wp:simplePos x="0" y="0"/>
                <wp:positionH relativeFrom="column">
                  <wp:posOffset>1200150</wp:posOffset>
                </wp:positionH>
                <wp:positionV relativeFrom="paragraph">
                  <wp:posOffset>132080</wp:posOffset>
                </wp:positionV>
                <wp:extent cx="44958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1404620"/>
                        </a:xfrm>
                        <a:prstGeom prst="rect">
                          <a:avLst/>
                        </a:prstGeom>
                        <a:solidFill>
                          <a:srgbClr val="FFFFFF"/>
                        </a:solidFill>
                        <a:ln w="9525">
                          <a:noFill/>
                          <a:miter lim="800000"/>
                          <a:headEnd/>
                          <a:tailEnd/>
                        </a:ln>
                      </wps:spPr>
                      <wps:txbx>
                        <w:txbxContent>
                          <w:p w14:paraId="4250939F" w14:textId="77777777" w:rsidR="009A4D08" w:rsidRPr="00AB6BBF" w:rsidRDefault="009A4D08" w:rsidP="009A4D08">
                            <w:pPr>
                              <w:ind w:left="567" w:hanging="567"/>
                              <w:rPr>
                                <w:rFonts w:asciiTheme="minorHAnsi" w:hAnsiTheme="minorHAnsi" w:cstheme="minorHAnsi"/>
                              </w:rPr>
                            </w:pPr>
                            <w:r w:rsidRPr="00AB6BBF">
                              <w:rPr>
                                <w:rFonts w:asciiTheme="minorHAnsi" w:hAnsiTheme="minorHAnsi" w:cstheme="minorHAnsi"/>
                                <w:sz w:val="52"/>
                                <w:szCs w:val="52"/>
                              </w:rPr>
                              <w:t>Park Gate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AED8E7" id="_x0000_t202" coordsize="21600,21600" o:spt="202" path="m,l,21600r21600,l21600,xe">
                <v:stroke joinstyle="miter"/>
                <v:path gradientshapeok="t" o:connecttype="rect"/>
              </v:shapetype>
              <v:shape id="Text Box 2" o:spid="_x0000_s1026" type="#_x0000_t202" style="position:absolute;margin-left:94.5pt;margin-top:10.4pt;width:354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zY4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" stroked="f">
                <v:textbox style="mso-fit-shape-to-text:t">
                  <w:txbxContent>
                    <w:p w14:paraId="4250939F" w14:textId="77777777" w:rsidR="009A4D08" w:rsidRPr="00AB6BBF" w:rsidRDefault="009A4D08" w:rsidP="009A4D08">
                      <w:pPr>
                        <w:ind w:left="567" w:hanging="567"/>
                        <w:rPr>
                          <w:rFonts w:asciiTheme="minorHAnsi" w:hAnsiTheme="minorHAnsi" w:cstheme="minorHAnsi"/>
                        </w:rPr>
                      </w:pPr>
                      <w:r w:rsidRPr="00AB6BBF">
                        <w:rPr>
                          <w:rFonts w:asciiTheme="minorHAnsi" w:hAnsiTheme="minorHAnsi" w:cstheme="minorHAnsi"/>
                          <w:sz w:val="52"/>
                          <w:szCs w:val="52"/>
                        </w:rPr>
                        <w:t>Park Gate Primary School</w:t>
                      </w:r>
                    </w:p>
                  </w:txbxContent>
                </v:textbox>
                <w10:wrap type="square"/>
              </v:shape>
            </w:pict>
          </mc:Fallback>
        </mc:AlternateContent>
      </w:r>
    </w:p>
    <w:p w14:paraId="49DE0DD3" w14:textId="77777777" w:rsidR="009A4D08" w:rsidRDefault="009A4D08" w:rsidP="006600D0">
      <w:pPr>
        <w:spacing w:beforeLines="1" w:before="2" w:afterLines="1" w:after="2"/>
        <w:rPr>
          <w:rFonts w:asciiTheme="minorHAnsi" w:hAnsiTheme="minorHAnsi" w:cstheme="minorHAnsi"/>
          <w:b/>
          <w:bCs/>
          <w:sz w:val="22"/>
          <w:szCs w:val="22"/>
          <w:lang w:val="en-GB"/>
        </w:rPr>
      </w:pPr>
    </w:p>
    <w:p w14:paraId="66C5316A" w14:textId="77777777" w:rsidR="009A4D08" w:rsidRDefault="009A4D08" w:rsidP="006600D0">
      <w:pPr>
        <w:spacing w:beforeLines="1" w:before="2" w:afterLines="1" w:after="2"/>
        <w:rPr>
          <w:rFonts w:asciiTheme="minorHAnsi" w:hAnsiTheme="minorHAnsi" w:cstheme="minorHAnsi"/>
          <w:b/>
          <w:bCs/>
          <w:sz w:val="22"/>
          <w:szCs w:val="22"/>
          <w:lang w:val="en-GB"/>
        </w:rPr>
      </w:pPr>
    </w:p>
    <w:p w14:paraId="3605A093" w14:textId="77777777" w:rsidR="009A4D08" w:rsidRDefault="009A4D08" w:rsidP="009A4D08">
      <w:pPr>
        <w:tabs>
          <w:tab w:val="left" w:pos="4140"/>
        </w:tabs>
        <w:spacing w:beforeLines="1" w:before="2" w:afterLines="1" w:after="2"/>
        <w:rPr>
          <w:rFonts w:asciiTheme="minorHAnsi" w:hAnsiTheme="minorHAnsi" w:cstheme="minorHAnsi"/>
          <w:b/>
          <w:bCs/>
          <w:sz w:val="22"/>
          <w:szCs w:val="22"/>
          <w:lang w:val="en-GB"/>
        </w:rPr>
      </w:pPr>
      <w:r>
        <w:rPr>
          <w:rFonts w:asciiTheme="minorHAnsi" w:hAnsiTheme="minorHAnsi" w:cstheme="minorHAnsi"/>
          <w:b/>
          <w:bCs/>
          <w:sz w:val="22"/>
          <w:szCs w:val="22"/>
          <w:lang w:val="en-GB"/>
        </w:rPr>
        <w:tab/>
      </w:r>
    </w:p>
    <w:p w14:paraId="10EE04EB" w14:textId="77777777" w:rsidR="009A4D08" w:rsidRDefault="009A4D08" w:rsidP="006600D0">
      <w:pPr>
        <w:spacing w:beforeLines="1" w:before="2" w:afterLines="1" w:after="2"/>
        <w:rPr>
          <w:rFonts w:asciiTheme="minorHAnsi" w:hAnsiTheme="minorHAnsi" w:cstheme="minorHAnsi"/>
          <w:b/>
          <w:bCs/>
          <w:sz w:val="22"/>
          <w:szCs w:val="22"/>
          <w:lang w:val="en-GB"/>
        </w:rPr>
      </w:pPr>
    </w:p>
    <w:p w14:paraId="163F52DC" w14:textId="77777777" w:rsidR="009A4D08" w:rsidRDefault="009A4D08" w:rsidP="006600D0">
      <w:pPr>
        <w:spacing w:beforeLines="1" w:before="2" w:afterLines="1" w:after="2"/>
        <w:rPr>
          <w:rFonts w:asciiTheme="minorHAnsi" w:hAnsiTheme="minorHAnsi" w:cstheme="minorHAnsi"/>
          <w:b/>
          <w:bCs/>
          <w:sz w:val="22"/>
          <w:szCs w:val="22"/>
          <w:lang w:val="en-GB"/>
        </w:rPr>
      </w:pPr>
    </w:p>
    <w:p w14:paraId="165A9133" w14:textId="77777777" w:rsidR="009A4D08" w:rsidRDefault="009A4D08" w:rsidP="006600D0">
      <w:pPr>
        <w:spacing w:beforeLines="1" w:before="2" w:afterLines="1" w:after="2"/>
        <w:rPr>
          <w:rFonts w:asciiTheme="minorHAnsi" w:hAnsiTheme="minorHAnsi" w:cstheme="minorHAnsi"/>
          <w:b/>
          <w:bCs/>
          <w:sz w:val="22"/>
          <w:szCs w:val="22"/>
          <w:lang w:val="en-GB"/>
        </w:rPr>
      </w:pPr>
    </w:p>
    <w:p w14:paraId="2B810BC0" w14:textId="77777777" w:rsidR="009A4D08" w:rsidRDefault="009A4D08" w:rsidP="006600D0">
      <w:pPr>
        <w:spacing w:beforeLines="1" w:before="2" w:afterLines="1" w:after="2"/>
        <w:rPr>
          <w:rFonts w:asciiTheme="minorHAnsi" w:hAnsiTheme="minorHAnsi" w:cstheme="minorHAnsi"/>
          <w:b/>
          <w:bCs/>
          <w:sz w:val="22"/>
          <w:szCs w:val="22"/>
          <w:lang w:val="en-GB"/>
        </w:rPr>
      </w:pPr>
    </w:p>
    <w:p w14:paraId="10AC7D66" w14:textId="77777777" w:rsidR="009A4D08" w:rsidRDefault="009A4D08" w:rsidP="006600D0">
      <w:pPr>
        <w:spacing w:beforeLines="1" w:before="2" w:afterLines="1" w:after="2"/>
        <w:rPr>
          <w:rFonts w:asciiTheme="minorHAnsi" w:hAnsiTheme="minorHAnsi" w:cstheme="minorHAnsi"/>
          <w:b/>
          <w:bCs/>
          <w:sz w:val="22"/>
          <w:szCs w:val="22"/>
          <w:lang w:val="en-GB"/>
        </w:rPr>
      </w:pPr>
    </w:p>
    <w:p w14:paraId="445371D2" w14:textId="77777777" w:rsidR="009A4D08" w:rsidRDefault="009A4D08" w:rsidP="006600D0">
      <w:pPr>
        <w:spacing w:beforeLines="1" w:before="2" w:afterLines="1" w:after="2"/>
        <w:rPr>
          <w:rFonts w:asciiTheme="minorHAnsi" w:hAnsiTheme="minorHAnsi" w:cstheme="minorHAnsi"/>
          <w:b/>
          <w:bCs/>
          <w:sz w:val="22"/>
          <w:szCs w:val="22"/>
          <w:lang w:val="en-GB"/>
        </w:rPr>
      </w:pPr>
    </w:p>
    <w:p w14:paraId="50424EDE" w14:textId="77777777" w:rsidR="009A4D08" w:rsidRDefault="009A4D08" w:rsidP="006600D0">
      <w:pPr>
        <w:spacing w:beforeLines="1" w:before="2" w:afterLines="1" w:after="2"/>
        <w:rPr>
          <w:rFonts w:asciiTheme="minorHAnsi" w:hAnsiTheme="minorHAnsi" w:cstheme="minorHAnsi"/>
          <w:b/>
          <w:bCs/>
          <w:sz w:val="22"/>
          <w:szCs w:val="22"/>
          <w:lang w:val="en-GB"/>
        </w:rPr>
      </w:pPr>
    </w:p>
    <w:p w14:paraId="1AD882BA" w14:textId="77777777" w:rsidR="009A4D08" w:rsidRDefault="009A4D08" w:rsidP="006600D0">
      <w:pPr>
        <w:spacing w:beforeLines="1" w:before="2" w:afterLines="1" w:after="2"/>
        <w:rPr>
          <w:rFonts w:asciiTheme="minorHAnsi" w:hAnsiTheme="minorHAnsi" w:cstheme="minorHAnsi"/>
          <w:b/>
          <w:bCs/>
          <w:sz w:val="22"/>
          <w:szCs w:val="22"/>
          <w:lang w:val="en-GB"/>
        </w:rPr>
      </w:pPr>
    </w:p>
    <w:p w14:paraId="12532D9B" w14:textId="2DA8C2F3" w:rsidR="0020141D" w:rsidRDefault="0020141D" w:rsidP="0020141D">
      <w:pPr>
        <w:jc w:val="center"/>
        <w:rPr>
          <w:rFonts w:ascii="Calibri" w:eastAsia="Calibri" w:hAnsi="Calibri" w:cs="Calibri"/>
          <w:b/>
          <w:bCs/>
          <w:color w:val="2C4861"/>
          <w:sz w:val="72"/>
          <w:szCs w:val="72"/>
          <w:lang w:val="en-GB" w:eastAsia="en-GB"/>
        </w:rPr>
      </w:pPr>
      <w:r>
        <w:rPr>
          <w:rFonts w:ascii="Calibri" w:eastAsia="Calibri" w:hAnsi="Calibri" w:cs="Calibri"/>
          <w:b/>
          <w:bCs/>
          <w:color w:val="2C4861"/>
          <w:sz w:val="72"/>
          <w:szCs w:val="72"/>
        </w:rPr>
        <w:t>SEND Policy</w:t>
      </w:r>
    </w:p>
    <w:p w14:paraId="1C095283" w14:textId="77777777" w:rsidR="0020141D" w:rsidRDefault="0020141D" w:rsidP="0020141D">
      <w:pPr>
        <w:rPr>
          <w:rFonts w:ascii="Calibri" w:eastAsia="Calibri" w:hAnsi="Calibri" w:cs="Calibri"/>
          <w:color w:val="2C4861"/>
          <w:sz w:val="56"/>
        </w:rPr>
      </w:pPr>
    </w:p>
    <w:tbl>
      <w:tblPr>
        <w:tblStyle w:val="TableGrid"/>
        <w:tblW w:w="0" w:type="auto"/>
        <w:tblInd w:w="0" w:type="dxa"/>
        <w:tblLook w:val="04A0" w:firstRow="1" w:lastRow="0" w:firstColumn="1" w:lastColumn="0" w:noHBand="0" w:noVBand="1"/>
      </w:tblPr>
      <w:tblGrid>
        <w:gridCol w:w="3078"/>
        <w:gridCol w:w="6409"/>
      </w:tblGrid>
      <w:tr w:rsidR="0020141D" w:rsidRPr="00AB6BBF" w14:paraId="297AAD43"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2CAF3A74" w14:textId="7777777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Approved By:</w:t>
            </w:r>
          </w:p>
        </w:tc>
        <w:tc>
          <w:tcPr>
            <w:tcW w:w="6514" w:type="dxa"/>
            <w:tcBorders>
              <w:top w:val="single" w:sz="4" w:space="0" w:color="auto"/>
              <w:left w:val="single" w:sz="4" w:space="0" w:color="auto"/>
              <w:bottom w:val="single" w:sz="4" w:space="0" w:color="auto"/>
              <w:right w:val="single" w:sz="4" w:space="0" w:color="auto"/>
            </w:tcBorders>
            <w:hideMark/>
          </w:tcPr>
          <w:p w14:paraId="59624194" w14:textId="7777777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Governing Board</w:t>
            </w:r>
          </w:p>
        </w:tc>
      </w:tr>
      <w:tr w:rsidR="0020141D" w:rsidRPr="00AB6BBF" w14:paraId="59FDEEFE"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6255A114" w14:textId="7777777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Date Approved:</w:t>
            </w:r>
          </w:p>
        </w:tc>
        <w:tc>
          <w:tcPr>
            <w:tcW w:w="6514" w:type="dxa"/>
            <w:tcBorders>
              <w:top w:val="single" w:sz="4" w:space="0" w:color="auto"/>
              <w:left w:val="single" w:sz="4" w:space="0" w:color="auto"/>
              <w:bottom w:val="single" w:sz="4" w:space="0" w:color="auto"/>
              <w:right w:val="single" w:sz="4" w:space="0" w:color="auto"/>
            </w:tcBorders>
            <w:hideMark/>
          </w:tcPr>
          <w:p w14:paraId="0A116FE2" w14:textId="2F09865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May 2025</w:t>
            </w:r>
          </w:p>
        </w:tc>
      </w:tr>
      <w:tr w:rsidR="0020141D" w:rsidRPr="00AB6BBF" w14:paraId="1321DEAE"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7DC66175" w14:textId="7777777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Next Review Date:</w:t>
            </w:r>
          </w:p>
        </w:tc>
        <w:tc>
          <w:tcPr>
            <w:tcW w:w="6514" w:type="dxa"/>
            <w:tcBorders>
              <w:top w:val="single" w:sz="4" w:space="0" w:color="auto"/>
              <w:left w:val="single" w:sz="4" w:space="0" w:color="auto"/>
              <w:bottom w:val="single" w:sz="4" w:space="0" w:color="auto"/>
              <w:right w:val="single" w:sz="4" w:space="0" w:color="auto"/>
            </w:tcBorders>
            <w:hideMark/>
          </w:tcPr>
          <w:p w14:paraId="3E95C7E1" w14:textId="7F797512"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May 2026</w:t>
            </w:r>
          </w:p>
        </w:tc>
      </w:tr>
      <w:tr w:rsidR="0020141D" w:rsidRPr="00AB6BBF" w14:paraId="447EF02B"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156867D2" w14:textId="7777777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Review Frequency:</w:t>
            </w:r>
          </w:p>
        </w:tc>
        <w:tc>
          <w:tcPr>
            <w:tcW w:w="6514" w:type="dxa"/>
            <w:tcBorders>
              <w:top w:val="single" w:sz="4" w:space="0" w:color="auto"/>
              <w:left w:val="single" w:sz="4" w:space="0" w:color="auto"/>
              <w:bottom w:val="single" w:sz="4" w:space="0" w:color="auto"/>
              <w:right w:val="single" w:sz="4" w:space="0" w:color="auto"/>
            </w:tcBorders>
            <w:hideMark/>
          </w:tcPr>
          <w:p w14:paraId="61639604" w14:textId="7777777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Annually</w:t>
            </w:r>
          </w:p>
        </w:tc>
      </w:tr>
      <w:tr w:rsidR="0020141D" w:rsidRPr="00AB6BBF" w14:paraId="0C82D707"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54D07DDB" w14:textId="7777777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Status:</w:t>
            </w:r>
          </w:p>
        </w:tc>
        <w:tc>
          <w:tcPr>
            <w:tcW w:w="6514" w:type="dxa"/>
            <w:tcBorders>
              <w:top w:val="single" w:sz="4" w:space="0" w:color="auto"/>
              <w:left w:val="single" w:sz="4" w:space="0" w:color="auto"/>
              <w:bottom w:val="single" w:sz="4" w:space="0" w:color="auto"/>
              <w:right w:val="single" w:sz="4" w:space="0" w:color="auto"/>
            </w:tcBorders>
            <w:hideMark/>
          </w:tcPr>
          <w:p w14:paraId="5D792B66" w14:textId="7777777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Approved</w:t>
            </w:r>
          </w:p>
        </w:tc>
      </w:tr>
      <w:tr w:rsidR="0020141D" w:rsidRPr="00AB6BBF" w14:paraId="6A054640"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127FDB65" w14:textId="77777777"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Last Updated:</w:t>
            </w:r>
          </w:p>
        </w:tc>
        <w:tc>
          <w:tcPr>
            <w:tcW w:w="6514" w:type="dxa"/>
            <w:tcBorders>
              <w:top w:val="single" w:sz="4" w:space="0" w:color="auto"/>
              <w:left w:val="single" w:sz="4" w:space="0" w:color="auto"/>
              <w:bottom w:val="single" w:sz="4" w:space="0" w:color="auto"/>
              <w:right w:val="single" w:sz="4" w:space="0" w:color="auto"/>
            </w:tcBorders>
            <w:hideMark/>
          </w:tcPr>
          <w:p w14:paraId="4E107FD7" w14:textId="43ACB64A" w:rsidR="0020141D" w:rsidRPr="00AB6BBF" w:rsidRDefault="0020141D">
            <w:pPr>
              <w:spacing w:before="2" w:after="2"/>
              <w:rPr>
                <w:rFonts w:asciiTheme="minorHAnsi" w:hAnsiTheme="minorHAnsi" w:cstheme="minorHAnsi"/>
                <w:b/>
                <w:color w:val="0A1D30"/>
              </w:rPr>
            </w:pPr>
            <w:r w:rsidRPr="00AB6BBF">
              <w:rPr>
                <w:rFonts w:asciiTheme="minorHAnsi" w:hAnsiTheme="minorHAnsi" w:cstheme="minorHAnsi"/>
                <w:b/>
                <w:color w:val="0A1D30"/>
              </w:rPr>
              <w:t>May 2025</w:t>
            </w:r>
          </w:p>
        </w:tc>
      </w:tr>
    </w:tbl>
    <w:p w14:paraId="7F1BD882" w14:textId="77777777" w:rsidR="009A4D08" w:rsidRPr="00AB6BBF" w:rsidRDefault="009A4D08" w:rsidP="006600D0">
      <w:pPr>
        <w:spacing w:beforeLines="1" w:before="2" w:afterLines="1" w:after="2"/>
        <w:rPr>
          <w:rFonts w:asciiTheme="minorHAnsi" w:hAnsiTheme="minorHAnsi" w:cstheme="minorHAnsi"/>
          <w:b/>
          <w:bCs/>
          <w:lang w:val="en-GB"/>
        </w:rPr>
      </w:pPr>
    </w:p>
    <w:p w14:paraId="6A4DE33E" w14:textId="77777777" w:rsidR="009A4D08" w:rsidRPr="00AB6BBF" w:rsidRDefault="009A4D08" w:rsidP="006600D0">
      <w:pPr>
        <w:spacing w:beforeLines="1" w:before="2" w:afterLines="1" w:after="2"/>
        <w:rPr>
          <w:rFonts w:asciiTheme="minorHAnsi" w:hAnsiTheme="minorHAnsi" w:cstheme="minorHAnsi"/>
          <w:b/>
          <w:bCs/>
          <w:lang w:val="en-GB"/>
        </w:rPr>
      </w:pPr>
    </w:p>
    <w:p w14:paraId="4913B0A4" w14:textId="77777777" w:rsidR="009A4D08" w:rsidRPr="00AB6BBF" w:rsidRDefault="009A4D08" w:rsidP="006600D0">
      <w:pPr>
        <w:spacing w:beforeLines="1" w:before="2" w:afterLines="1" w:after="2"/>
        <w:rPr>
          <w:rFonts w:asciiTheme="minorHAnsi" w:hAnsiTheme="minorHAnsi" w:cstheme="minorHAnsi"/>
          <w:b/>
          <w:bCs/>
          <w:lang w:val="en-GB"/>
        </w:rPr>
      </w:pPr>
    </w:p>
    <w:p w14:paraId="136C6BBB" w14:textId="77777777" w:rsidR="009A4D08" w:rsidRPr="00AB6BBF" w:rsidRDefault="009A4D08" w:rsidP="006600D0">
      <w:pPr>
        <w:spacing w:beforeLines="1" w:before="2" w:afterLines="1" w:after="2"/>
        <w:rPr>
          <w:rFonts w:asciiTheme="minorHAnsi" w:hAnsiTheme="minorHAnsi" w:cstheme="minorHAnsi"/>
          <w:b/>
          <w:bCs/>
          <w:lang w:val="en-GB"/>
        </w:rPr>
      </w:pPr>
    </w:p>
    <w:p w14:paraId="416DAAD8" w14:textId="77777777" w:rsidR="009A4D08" w:rsidRPr="00AB6BBF" w:rsidRDefault="009A4D08" w:rsidP="006600D0">
      <w:pPr>
        <w:spacing w:beforeLines="1" w:before="2" w:afterLines="1" w:after="2"/>
        <w:rPr>
          <w:rFonts w:asciiTheme="minorHAnsi" w:hAnsiTheme="minorHAnsi" w:cstheme="minorHAnsi"/>
          <w:b/>
          <w:bCs/>
          <w:lang w:val="en-GB"/>
        </w:rPr>
      </w:pPr>
    </w:p>
    <w:p w14:paraId="273FE601" w14:textId="77777777" w:rsidR="009A4D08" w:rsidRPr="00AB6BBF" w:rsidRDefault="009A4D08" w:rsidP="006600D0">
      <w:pPr>
        <w:spacing w:beforeLines="1" w:before="2" w:afterLines="1" w:after="2"/>
        <w:rPr>
          <w:rFonts w:asciiTheme="minorHAnsi" w:hAnsiTheme="minorHAnsi" w:cstheme="minorHAnsi"/>
          <w:b/>
          <w:bCs/>
          <w:lang w:val="en-GB"/>
        </w:rPr>
      </w:pPr>
    </w:p>
    <w:p w14:paraId="59677D6B" w14:textId="77777777" w:rsidR="009A4D08" w:rsidRPr="00AB6BBF" w:rsidRDefault="009A4D08" w:rsidP="006600D0">
      <w:pPr>
        <w:spacing w:beforeLines="1" w:before="2" w:afterLines="1" w:after="2"/>
        <w:rPr>
          <w:rFonts w:asciiTheme="minorHAnsi" w:hAnsiTheme="minorHAnsi" w:cstheme="minorHAnsi"/>
          <w:b/>
          <w:bCs/>
          <w:lang w:val="en-GB"/>
        </w:rPr>
      </w:pPr>
    </w:p>
    <w:p w14:paraId="214599AD" w14:textId="131CFB8D" w:rsidR="009A4D08" w:rsidRPr="00AB6BBF" w:rsidRDefault="009A4D08" w:rsidP="006600D0">
      <w:pPr>
        <w:spacing w:beforeLines="1" w:before="2" w:afterLines="1" w:after="2"/>
        <w:rPr>
          <w:rFonts w:asciiTheme="minorHAnsi" w:hAnsiTheme="minorHAnsi" w:cstheme="minorHAnsi"/>
          <w:b/>
          <w:bCs/>
          <w:lang w:val="en-GB"/>
        </w:rPr>
      </w:pPr>
      <w:r w:rsidRPr="00AB6BBF">
        <w:rPr>
          <w:rFonts w:asciiTheme="minorHAnsi" w:hAnsiTheme="minorHAnsi" w:cstheme="minorHAnsi"/>
          <w:noProof/>
        </w:rPr>
        <mc:AlternateContent>
          <mc:Choice Requires="wps">
            <w:drawing>
              <wp:anchor distT="45720" distB="45720" distL="114300" distR="114300" simplePos="0" relativeHeight="251666432" behindDoc="0" locked="0" layoutInCell="1" allowOverlap="1" wp14:anchorId="47B4CCEE" wp14:editId="7E26B38E">
                <wp:simplePos x="0" y="0"/>
                <wp:positionH relativeFrom="column">
                  <wp:posOffset>926465</wp:posOffset>
                </wp:positionH>
                <wp:positionV relativeFrom="paragraph">
                  <wp:posOffset>158115</wp:posOffset>
                </wp:positionV>
                <wp:extent cx="449580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1404620"/>
                        </a:xfrm>
                        <a:prstGeom prst="rect">
                          <a:avLst/>
                        </a:prstGeom>
                        <a:solidFill>
                          <a:srgbClr val="FFFFFF"/>
                        </a:solidFill>
                        <a:ln w="9525">
                          <a:noFill/>
                          <a:miter lim="800000"/>
                          <a:headEnd/>
                          <a:tailEnd/>
                        </a:ln>
                      </wps:spPr>
                      <wps:txbx>
                        <w:txbxContent>
                          <w:p w14:paraId="7C51EDC6" w14:textId="77777777" w:rsidR="009A4D08" w:rsidRDefault="009A4D08" w:rsidP="009A4D08">
                            <w:pPr>
                              <w:ind w:left="567" w:hanging="567"/>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B4CCEE" id="_x0000_s1027" type="#_x0000_t202" style="position:absolute;margin-left:72.95pt;margin-top:12.45pt;width:354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" stroked="f">
                <v:textbox style="mso-fit-shape-to-text:t">
                  <w:txbxContent>
                    <w:p w14:paraId="7C51EDC6" w14:textId="77777777" w:rsidR="009A4D08" w:rsidRDefault="009A4D08" w:rsidP="009A4D08">
                      <w:pPr>
                        <w:ind w:left="567" w:hanging="567"/>
                      </w:pPr>
                    </w:p>
                  </w:txbxContent>
                </v:textbox>
                <w10:wrap type="square"/>
              </v:shape>
            </w:pict>
          </mc:Fallback>
        </mc:AlternateContent>
      </w:r>
    </w:p>
    <w:p w14:paraId="28A633F1" w14:textId="77777777" w:rsidR="00CC3210" w:rsidRPr="00AB6BBF" w:rsidRDefault="00CC3210" w:rsidP="006600D0">
      <w:pPr>
        <w:spacing w:beforeLines="1" w:before="2" w:afterLines="1" w:after="2"/>
        <w:rPr>
          <w:rFonts w:asciiTheme="minorHAnsi" w:hAnsiTheme="minorHAnsi" w:cstheme="minorHAnsi"/>
          <w:b/>
          <w:bCs/>
          <w:lang w:val="en-GB"/>
        </w:rPr>
      </w:pPr>
    </w:p>
    <w:p w14:paraId="062539D3" w14:textId="77777777" w:rsidR="009A4D08" w:rsidRPr="00AB6BBF" w:rsidRDefault="009A4D08" w:rsidP="006600D0">
      <w:pPr>
        <w:spacing w:beforeLines="1" w:before="2" w:afterLines="1" w:after="2"/>
        <w:rPr>
          <w:rFonts w:asciiTheme="minorHAnsi" w:hAnsiTheme="minorHAnsi" w:cstheme="minorHAnsi"/>
          <w:b/>
          <w:bCs/>
          <w:lang w:val="en-GB"/>
        </w:rPr>
      </w:pPr>
    </w:p>
    <w:p w14:paraId="5D27FB10" w14:textId="77777777" w:rsidR="00CC3210" w:rsidRPr="00AB6BBF" w:rsidRDefault="00DC4F8C" w:rsidP="006600D0">
      <w:pPr>
        <w:spacing w:beforeLines="1" w:before="2" w:afterLines="1" w:after="2"/>
        <w:rPr>
          <w:rFonts w:asciiTheme="minorHAnsi" w:hAnsiTheme="minorHAnsi" w:cstheme="minorHAnsi"/>
          <w:b/>
          <w:bCs/>
          <w:lang w:val="en-GB"/>
        </w:rPr>
      </w:pPr>
      <w:r w:rsidRPr="00AB6BBF">
        <w:rPr>
          <w:rFonts w:asciiTheme="minorHAnsi" w:hAnsiTheme="minorHAnsi" w:cstheme="minorHAnsi"/>
          <w:b/>
          <w:bCs/>
          <w:lang w:val="en-GB"/>
        </w:rPr>
        <w:t>Park Gate Primary School Policy Statement for S</w:t>
      </w:r>
      <w:r w:rsidR="003E6B1A" w:rsidRPr="00AB6BBF">
        <w:rPr>
          <w:rFonts w:asciiTheme="minorHAnsi" w:hAnsiTheme="minorHAnsi" w:cstheme="minorHAnsi"/>
          <w:b/>
          <w:bCs/>
          <w:lang w:val="en-GB"/>
        </w:rPr>
        <w:t xml:space="preserve">pecial </w:t>
      </w:r>
      <w:r w:rsidRPr="00AB6BBF">
        <w:rPr>
          <w:rFonts w:asciiTheme="minorHAnsi" w:hAnsiTheme="minorHAnsi" w:cstheme="minorHAnsi"/>
          <w:b/>
          <w:bCs/>
          <w:lang w:val="en-GB"/>
        </w:rPr>
        <w:t>E</w:t>
      </w:r>
      <w:r w:rsidR="003E6B1A" w:rsidRPr="00AB6BBF">
        <w:rPr>
          <w:rFonts w:asciiTheme="minorHAnsi" w:hAnsiTheme="minorHAnsi" w:cstheme="minorHAnsi"/>
          <w:b/>
          <w:bCs/>
          <w:lang w:val="en-GB"/>
        </w:rPr>
        <w:t xml:space="preserve">ducational </w:t>
      </w:r>
      <w:r w:rsidRPr="00AB6BBF">
        <w:rPr>
          <w:rFonts w:asciiTheme="minorHAnsi" w:hAnsiTheme="minorHAnsi" w:cstheme="minorHAnsi"/>
          <w:b/>
          <w:bCs/>
          <w:lang w:val="en-GB"/>
        </w:rPr>
        <w:t>N</w:t>
      </w:r>
      <w:r w:rsidR="003E6B1A" w:rsidRPr="00AB6BBF">
        <w:rPr>
          <w:rFonts w:asciiTheme="minorHAnsi" w:hAnsiTheme="minorHAnsi" w:cstheme="minorHAnsi"/>
          <w:b/>
          <w:bCs/>
          <w:lang w:val="en-GB"/>
        </w:rPr>
        <w:t xml:space="preserve">eeds and </w:t>
      </w:r>
      <w:r w:rsidRPr="00AB6BBF">
        <w:rPr>
          <w:rFonts w:asciiTheme="minorHAnsi" w:hAnsiTheme="minorHAnsi" w:cstheme="minorHAnsi"/>
          <w:b/>
          <w:bCs/>
          <w:lang w:val="en-GB"/>
        </w:rPr>
        <w:t>D</w:t>
      </w:r>
      <w:r w:rsidR="003E6B1A" w:rsidRPr="00AB6BBF">
        <w:rPr>
          <w:rFonts w:asciiTheme="minorHAnsi" w:hAnsiTheme="minorHAnsi" w:cstheme="minorHAnsi"/>
          <w:b/>
          <w:bCs/>
          <w:lang w:val="en-GB"/>
        </w:rPr>
        <w:t>isability (SEND)</w:t>
      </w:r>
    </w:p>
    <w:p w14:paraId="61D7837B" w14:textId="77777777" w:rsidR="006600D0" w:rsidRPr="00AB6BBF" w:rsidRDefault="006600D0" w:rsidP="006600D0">
      <w:pPr>
        <w:spacing w:beforeLines="1" w:before="2" w:afterLines="1" w:after="2"/>
        <w:rPr>
          <w:rFonts w:asciiTheme="minorHAnsi" w:hAnsiTheme="minorHAnsi" w:cstheme="minorHAnsi"/>
          <w:lang w:val="en-GB"/>
        </w:rPr>
      </w:pPr>
    </w:p>
    <w:p w14:paraId="23DBEA64"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Park Gate Primary School is a two-form entry primary school in the Western Wards of Fareham. The school </w:t>
      </w:r>
      <w:proofErr w:type="gramStart"/>
      <w:r w:rsidRPr="00AB6BBF">
        <w:rPr>
          <w:rFonts w:asciiTheme="minorHAnsi" w:hAnsiTheme="minorHAnsi" w:cstheme="minorHAnsi"/>
        </w:rPr>
        <w:t>is located in</w:t>
      </w:r>
      <w:proofErr w:type="gramEnd"/>
      <w:r w:rsidRPr="00AB6BBF">
        <w:rPr>
          <w:rFonts w:asciiTheme="minorHAnsi" w:hAnsiTheme="minorHAnsi" w:cstheme="minorHAnsi"/>
        </w:rPr>
        <w:t xml:space="preserve"> a suburban area, with many young, professional families. The school community includes children with a wide range of educational, social and emotional needs.</w:t>
      </w:r>
    </w:p>
    <w:p w14:paraId="46BBB699" w14:textId="77777777" w:rsidR="006600D0" w:rsidRPr="00AB6BBF" w:rsidRDefault="006600D0" w:rsidP="006600D0">
      <w:pPr>
        <w:rPr>
          <w:rFonts w:asciiTheme="minorHAnsi" w:hAnsiTheme="minorHAnsi" w:cstheme="minorHAnsi"/>
        </w:rPr>
      </w:pPr>
    </w:p>
    <w:p w14:paraId="2A58F53C" w14:textId="77777777" w:rsidR="006600D0" w:rsidRPr="00AB6BBF" w:rsidRDefault="006600D0" w:rsidP="006600D0">
      <w:pPr>
        <w:pStyle w:val="MediumGrid21"/>
        <w:ind w:left="720" w:right="1134"/>
        <w:rPr>
          <w:rFonts w:asciiTheme="minorHAnsi" w:hAnsiTheme="minorHAnsi" w:cstheme="minorHAnsi"/>
          <w:b/>
          <w:i/>
          <w:sz w:val="24"/>
          <w:szCs w:val="24"/>
        </w:rPr>
      </w:pPr>
      <w:r w:rsidRPr="00AB6BBF">
        <w:rPr>
          <w:rFonts w:asciiTheme="minorHAnsi" w:hAnsiTheme="minorHAnsi" w:cstheme="minorHAnsi"/>
          <w:b/>
          <w:i/>
          <w:sz w:val="24"/>
          <w:szCs w:val="24"/>
        </w:rPr>
        <w:t xml:space="preserve">Our school provides learning of the highest quality to support and develop the whole child. </w:t>
      </w:r>
    </w:p>
    <w:p w14:paraId="31C4B69F" w14:textId="77777777" w:rsidR="006600D0" w:rsidRPr="00AB6BBF" w:rsidRDefault="006600D0" w:rsidP="006600D0">
      <w:pPr>
        <w:pStyle w:val="MediumGrid21"/>
        <w:ind w:left="720" w:right="1134"/>
        <w:rPr>
          <w:rFonts w:asciiTheme="minorHAnsi" w:hAnsiTheme="minorHAnsi" w:cstheme="minorHAnsi"/>
          <w:b/>
          <w:i/>
          <w:sz w:val="24"/>
          <w:szCs w:val="24"/>
        </w:rPr>
      </w:pPr>
      <w:r w:rsidRPr="00AB6BBF">
        <w:rPr>
          <w:rFonts w:asciiTheme="minorHAnsi" w:hAnsiTheme="minorHAnsi" w:cstheme="minorHAnsi"/>
          <w:b/>
          <w:i/>
          <w:sz w:val="24"/>
          <w:szCs w:val="24"/>
        </w:rPr>
        <w:t xml:space="preserve">In encouraging the inquisitive </w:t>
      </w:r>
      <w:proofErr w:type="gramStart"/>
      <w:r w:rsidRPr="00AB6BBF">
        <w:rPr>
          <w:rFonts w:asciiTheme="minorHAnsi" w:hAnsiTheme="minorHAnsi" w:cstheme="minorHAnsi"/>
          <w:b/>
          <w:i/>
          <w:sz w:val="24"/>
          <w:szCs w:val="24"/>
        </w:rPr>
        <w:t>mind</w:t>
      </w:r>
      <w:r w:rsidR="0036166A" w:rsidRPr="00AB6BBF">
        <w:rPr>
          <w:rFonts w:asciiTheme="minorHAnsi" w:hAnsiTheme="minorHAnsi" w:cstheme="minorHAnsi"/>
          <w:b/>
          <w:i/>
          <w:sz w:val="24"/>
          <w:szCs w:val="24"/>
        </w:rPr>
        <w:t>s</w:t>
      </w:r>
      <w:proofErr w:type="gramEnd"/>
      <w:r w:rsidRPr="00AB6BBF">
        <w:rPr>
          <w:rFonts w:asciiTheme="minorHAnsi" w:hAnsiTheme="minorHAnsi" w:cstheme="minorHAnsi"/>
          <w:b/>
          <w:i/>
          <w:sz w:val="24"/>
          <w:szCs w:val="24"/>
        </w:rPr>
        <w:t xml:space="preserve"> we develop resilience, curiosity, creativity and independence. </w:t>
      </w:r>
    </w:p>
    <w:p w14:paraId="629EB199" w14:textId="77777777" w:rsidR="006600D0" w:rsidRPr="00AB6BBF" w:rsidRDefault="006600D0" w:rsidP="006600D0">
      <w:pPr>
        <w:pStyle w:val="MediumGrid21"/>
        <w:ind w:left="720" w:right="1134"/>
        <w:rPr>
          <w:rFonts w:asciiTheme="minorHAnsi" w:hAnsiTheme="minorHAnsi" w:cstheme="minorHAnsi"/>
          <w:b/>
          <w:i/>
          <w:sz w:val="24"/>
          <w:szCs w:val="24"/>
        </w:rPr>
      </w:pPr>
      <w:r w:rsidRPr="00AB6BBF">
        <w:rPr>
          <w:rFonts w:asciiTheme="minorHAnsi" w:hAnsiTheme="minorHAnsi" w:cstheme="minorHAnsi"/>
          <w:b/>
          <w:i/>
          <w:sz w:val="24"/>
          <w:szCs w:val="24"/>
        </w:rPr>
        <w:t>Through mutual trust and respect, we ensure success for all.</w:t>
      </w:r>
    </w:p>
    <w:p w14:paraId="7D10317D" w14:textId="77777777" w:rsidR="006600D0" w:rsidRPr="00AB6BBF" w:rsidRDefault="006600D0" w:rsidP="006600D0">
      <w:pPr>
        <w:pStyle w:val="MediumGrid21"/>
        <w:ind w:left="720" w:right="1134"/>
        <w:rPr>
          <w:rFonts w:asciiTheme="minorHAnsi" w:hAnsiTheme="minorHAnsi" w:cstheme="minorHAnsi"/>
          <w:b/>
          <w:i/>
          <w:sz w:val="24"/>
          <w:szCs w:val="24"/>
        </w:rPr>
      </w:pPr>
    </w:p>
    <w:p w14:paraId="714792BA" w14:textId="77777777" w:rsidR="006600D0" w:rsidRPr="00AB6BBF" w:rsidRDefault="006600D0" w:rsidP="006600D0">
      <w:pPr>
        <w:pStyle w:val="MediumGrid21"/>
        <w:rPr>
          <w:rFonts w:asciiTheme="minorHAnsi" w:hAnsiTheme="minorHAnsi" w:cstheme="minorHAnsi"/>
          <w:sz w:val="24"/>
          <w:szCs w:val="24"/>
        </w:rPr>
      </w:pPr>
      <w:r w:rsidRPr="00AB6BBF">
        <w:rPr>
          <w:rFonts w:asciiTheme="minorHAnsi" w:hAnsiTheme="minorHAnsi" w:cstheme="minorHAnsi"/>
          <w:sz w:val="24"/>
          <w:szCs w:val="24"/>
        </w:rPr>
        <w:t>All children with SEND are valued and respected as equal members of our community.</w:t>
      </w:r>
    </w:p>
    <w:p w14:paraId="61D4CF65" w14:textId="77777777" w:rsidR="006600D0" w:rsidRPr="00AB6BBF" w:rsidRDefault="006600D0" w:rsidP="006600D0">
      <w:pPr>
        <w:pStyle w:val="MediumGrid21"/>
        <w:rPr>
          <w:rFonts w:asciiTheme="minorHAnsi" w:hAnsiTheme="minorHAnsi" w:cstheme="minorHAnsi"/>
          <w:b/>
          <w:sz w:val="24"/>
          <w:szCs w:val="24"/>
        </w:rPr>
      </w:pPr>
    </w:p>
    <w:p w14:paraId="3C255033" w14:textId="77777777" w:rsidR="006600D0" w:rsidRPr="00AB6BBF" w:rsidRDefault="006600D0" w:rsidP="006600D0">
      <w:pPr>
        <w:pStyle w:val="MediumGrid21"/>
        <w:rPr>
          <w:rFonts w:asciiTheme="minorHAnsi" w:hAnsiTheme="minorHAnsi" w:cstheme="minorHAnsi"/>
          <w:b/>
          <w:sz w:val="24"/>
          <w:szCs w:val="24"/>
        </w:rPr>
      </w:pPr>
      <w:r w:rsidRPr="00AB6BBF">
        <w:rPr>
          <w:rFonts w:asciiTheme="minorHAnsi" w:hAnsiTheme="minorHAnsi" w:cstheme="minorHAnsi"/>
          <w:b/>
          <w:sz w:val="24"/>
          <w:szCs w:val="24"/>
        </w:rPr>
        <w:t>Every teacher is a teacher of every child including those with SEND.</w:t>
      </w:r>
    </w:p>
    <w:p w14:paraId="7E828DB0" w14:textId="77777777" w:rsidR="006600D0" w:rsidRPr="00AB6BBF" w:rsidRDefault="006600D0" w:rsidP="006600D0">
      <w:pPr>
        <w:pStyle w:val="MediumGrid21"/>
        <w:rPr>
          <w:rFonts w:asciiTheme="minorHAnsi" w:hAnsiTheme="minorHAnsi" w:cstheme="minorHAnsi"/>
          <w:b/>
          <w:sz w:val="24"/>
          <w:szCs w:val="24"/>
        </w:rPr>
      </w:pPr>
    </w:p>
    <w:p w14:paraId="71829EFB" w14:textId="77777777" w:rsidR="006600D0" w:rsidRPr="00AB6BBF" w:rsidRDefault="003E6B1A" w:rsidP="006600D0">
      <w:pPr>
        <w:pStyle w:val="MediumGrid21"/>
        <w:rPr>
          <w:rFonts w:asciiTheme="minorHAnsi" w:hAnsiTheme="minorHAnsi" w:cstheme="minorHAnsi"/>
          <w:sz w:val="24"/>
          <w:szCs w:val="24"/>
        </w:rPr>
      </w:pPr>
      <w:r w:rsidRPr="00AB6BBF">
        <w:rPr>
          <w:rFonts w:asciiTheme="minorHAnsi" w:hAnsiTheme="minorHAnsi" w:cstheme="minorHAnsi"/>
          <w:sz w:val="24"/>
          <w:szCs w:val="24"/>
        </w:rPr>
        <w:t>This</w:t>
      </w:r>
      <w:r w:rsidR="006600D0" w:rsidRPr="00AB6BBF">
        <w:rPr>
          <w:rFonts w:asciiTheme="minorHAnsi" w:hAnsiTheme="minorHAnsi" w:cstheme="minorHAnsi"/>
          <w:sz w:val="24"/>
          <w:szCs w:val="24"/>
        </w:rPr>
        <w:t xml:space="preserve"> statement has been agreed by all members of the school community and summarises our key aims for </w:t>
      </w:r>
      <w:proofErr w:type="gramStart"/>
      <w:r w:rsidR="006600D0" w:rsidRPr="00AB6BBF">
        <w:rPr>
          <w:rFonts w:asciiTheme="minorHAnsi" w:hAnsiTheme="minorHAnsi" w:cstheme="minorHAnsi"/>
          <w:sz w:val="24"/>
          <w:szCs w:val="24"/>
        </w:rPr>
        <w:t>all of</w:t>
      </w:r>
      <w:proofErr w:type="gramEnd"/>
      <w:r w:rsidR="006600D0" w:rsidRPr="00AB6BBF">
        <w:rPr>
          <w:rFonts w:asciiTheme="minorHAnsi" w:hAnsiTheme="minorHAnsi" w:cstheme="minorHAnsi"/>
          <w:sz w:val="24"/>
          <w:szCs w:val="24"/>
        </w:rPr>
        <w:t xml:space="preserve"> our children.  </w:t>
      </w:r>
    </w:p>
    <w:p w14:paraId="3B1A01BD" w14:textId="77777777" w:rsidR="006600D0" w:rsidRPr="00AB6BBF" w:rsidRDefault="006600D0" w:rsidP="006600D0">
      <w:pPr>
        <w:pStyle w:val="MediumGrid21"/>
        <w:spacing w:before="2" w:after="2"/>
        <w:rPr>
          <w:rFonts w:asciiTheme="minorHAnsi" w:hAnsiTheme="minorHAnsi" w:cstheme="minorHAnsi"/>
          <w:color w:val="FF6600"/>
          <w:sz w:val="24"/>
          <w:szCs w:val="24"/>
        </w:rPr>
      </w:pPr>
    </w:p>
    <w:p w14:paraId="6FC1818E" w14:textId="77777777" w:rsidR="006600D0" w:rsidRPr="00AB6BBF" w:rsidRDefault="006600D0" w:rsidP="006600D0">
      <w:pPr>
        <w:pStyle w:val="MediumGrid21"/>
        <w:spacing w:before="2" w:after="2"/>
        <w:rPr>
          <w:rFonts w:asciiTheme="minorHAnsi" w:hAnsiTheme="minorHAnsi" w:cstheme="minorHAnsi"/>
          <w:sz w:val="24"/>
          <w:szCs w:val="24"/>
        </w:rPr>
      </w:pPr>
      <w:r w:rsidRPr="00AB6BBF">
        <w:rPr>
          <w:rFonts w:asciiTheme="minorHAnsi" w:hAnsiTheme="minorHAnsi" w:cstheme="minorHAnsi"/>
          <w:sz w:val="24"/>
          <w:szCs w:val="24"/>
        </w:rPr>
        <w:t>This policy has been written to comply with the statutory re</w:t>
      </w:r>
      <w:r w:rsidR="003E6B1A" w:rsidRPr="00AB6BBF">
        <w:rPr>
          <w:rFonts w:asciiTheme="minorHAnsi" w:hAnsiTheme="minorHAnsi" w:cstheme="minorHAnsi"/>
          <w:sz w:val="24"/>
          <w:szCs w:val="24"/>
        </w:rPr>
        <w:t>quirement laid out in the SEND Code of P</w:t>
      </w:r>
      <w:r w:rsidRPr="00AB6BBF">
        <w:rPr>
          <w:rFonts w:asciiTheme="minorHAnsi" w:hAnsiTheme="minorHAnsi" w:cstheme="minorHAnsi"/>
          <w:sz w:val="24"/>
          <w:szCs w:val="24"/>
        </w:rPr>
        <w:t>ractice 2-25 201</w:t>
      </w:r>
      <w:r w:rsidR="004E38BA" w:rsidRPr="00AB6BBF">
        <w:rPr>
          <w:rFonts w:asciiTheme="minorHAnsi" w:hAnsiTheme="minorHAnsi" w:cstheme="minorHAnsi"/>
          <w:sz w:val="24"/>
          <w:szCs w:val="24"/>
        </w:rPr>
        <w:t>5</w:t>
      </w:r>
      <w:r w:rsidR="003E6B1A" w:rsidRPr="00AB6BBF">
        <w:rPr>
          <w:rFonts w:asciiTheme="minorHAnsi" w:hAnsiTheme="minorHAnsi" w:cstheme="minorHAnsi"/>
          <w:sz w:val="24"/>
          <w:szCs w:val="24"/>
        </w:rPr>
        <w:t>.</w:t>
      </w:r>
    </w:p>
    <w:p w14:paraId="6D9412E1" w14:textId="77777777" w:rsidR="006600D0" w:rsidRPr="00AB6BBF" w:rsidRDefault="006600D0" w:rsidP="006600D0">
      <w:pPr>
        <w:pStyle w:val="MediumGrid21"/>
        <w:spacing w:before="2" w:after="2"/>
        <w:rPr>
          <w:rFonts w:asciiTheme="minorHAnsi" w:hAnsiTheme="minorHAnsi" w:cstheme="minorHAnsi"/>
          <w:sz w:val="24"/>
          <w:szCs w:val="24"/>
        </w:rPr>
      </w:pPr>
    </w:p>
    <w:p w14:paraId="64A529F6" w14:textId="77777777" w:rsidR="006600D0" w:rsidRPr="00AB6BBF" w:rsidRDefault="006600D0" w:rsidP="006600D0">
      <w:pPr>
        <w:pStyle w:val="MediumGrid21"/>
        <w:spacing w:before="2" w:after="2"/>
        <w:rPr>
          <w:rFonts w:asciiTheme="minorHAnsi" w:hAnsiTheme="minorHAnsi" w:cstheme="minorHAnsi"/>
          <w:b/>
          <w:sz w:val="24"/>
          <w:szCs w:val="24"/>
        </w:rPr>
      </w:pPr>
      <w:r w:rsidRPr="00AB6BBF">
        <w:rPr>
          <w:rFonts w:asciiTheme="minorHAnsi" w:hAnsiTheme="minorHAnsi" w:cstheme="minorHAnsi"/>
          <w:b/>
          <w:sz w:val="24"/>
          <w:szCs w:val="24"/>
        </w:rPr>
        <w:t>Section1</w:t>
      </w:r>
    </w:p>
    <w:p w14:paraId="2F47B5AF" w14:textId="77777777" w:rsidR="006600D0" w:rsidRPr="00AB6BBF" w:rsidRDefault="006600D0" w:rsidP="006600D0">
      <w:pPr>
        <w:pStyle w:val="MediumGrid21"/>
        <w:spacing w:before="2" w:after="2"/>
        <w:rPr>
          <w:rFonts w:asciiTheme="minorHAnsi" w:hAnsiTheme="minorHAnsi" w:cstheme="minorHAnsi"/>
          <w:sz w:val="24"/>
          <w:szCs w:val="24"/>
        </w:rPr>
      </w:pPr>
      <w:r w:rsidRPr="00AB6BBF">
        <w:rPr>
          <w:rFonts w:asciiTheme="minorHAnsi" w:hAnsiTheme="minorHAnsi" w:cstheme="minorHAnsi"/>
          <w:sz w:val="24"/>
          <w:szCs w:val="24"/>
        </w:rPr>
        <w:t xml:space="preserve">Our SEND Co-ordinator is Mrs </w:t>
      </w:r>
      <w:r w:rsidR="00EB0928" w:rsidRPr="00AB6BBF">
        <w:rPr>
          <w:rFonts w:asciiTheme="minorHAnsi" w:hAnsiTheme="minorHAnsi" w:cstheme="minorHAnsi"/>
          <w:sz w:val="24"/>
          <w:szCs w:val="24"/>
        </w:rPr>
        <w:t>L</w:t>
      </w:r>
      <w:r w:rsidR="00F05394" w:rsidRPr="00AB6BBF">
        <w:rPr>
          <w:rFonts w:asciiTheme="minorHAnsi" w:hAnsiTheme="minorHAnsi" w:cstheme="minorHAnsi"/>
          <w:sz w:val="24"/>
          <w:szCs w:val="24"/>
        </w:rPr>
        <w:t xml:space="preserve"> Cahill</w:t>
      </w:r>
      <w:r w:rsidRPr="00AB6BBF">
        <w:rPr>
          <w:rFonts w:asciiTheme="minorHAnsi" w:hAnsiTheme="minorHAnsi" w:cstheme="minorHAnsi"/>
          <w:sz w:val="24"/>
          <w:szCs w:val="24"/>
        </w:rPr>
        <w:t xml:space="preserve"> </w:t>
      </w:r>
      <w:r w:rsidR="00F05394" w:rsidRPr="00AB6BBF">
        <w:rPr>
          <w:rFonts w:asciiTheme="minorHAnsi" w:hAnsiTheme="minorHAnsi" w:cstheme="minorHAnsi"/>
          <w:sz w:val="24"/>
          <w:szCs w:val="24"/>
        </w:rPr>
        <w:t xml:space="preserve">who </w:t>
      </w:r>
      <w:r w:rsidRPr="00AB6BBF">
        <w:rPr>
          <w:rFonts w:asciiTheme="minorHAnsi" w:hAnsiTheme="minorHAnsi" w:cstheme="minorHAnsi"/>
          <w:sz w:val="24"/>
          <w:szCs w:val="24"/>
        </w:rPr>
        <w:t xml:space="preserve">is contactable on 01489 575444 </w:t>
      </w:r>
      <w:r w:rsidR="00F05394" w:rsidRPr="00AB6BBF">
        <w:rPr>
          <w:rFonts w:asciiTheme="minorHAnsi" w:hAnsiTheme="minorHAnsi" w:cstheme="minorHAnsi"/>
          <w:sz w:val="24"/>
          <w:szCs w:val="24"/>
        </w:rPr>
        <w:t xml:space="preserve">Mrs Cahill is also a member of our teaching team. </w:t>
      </w:r>
    </w:p>
    <w:p w14:paraId="6D11C2F4" w14:textId="77777777" w:rsidR="002F540B" w:rsidRPr="00AB6BBF" w:rsidRDefault="00D74401" w:rsidP="006600D0">
      <w:pPr>
        <w:pStyle w:val="MediumGrid21"/>
        <w:spacing w:before="2" w:after="2"/>
        <w:rPr>
          <w:rFonts w:asciiTheme="minorHAnsi" w:hAnsiTheme="minorHAnsi" w:cstheme="minorHAnsi"/>
          <w:sz w:val="24"/>
          <w:szCs w:val="24"/>
        </w:rPr>
      </w:pPr>
      <w:r w:rsidRPr="00AB6BBF">
        <w:rPr>
          <w:rFonts w:asciiTheme="minorHAnsi" w:hAnsiTheme="minorHAnsi" w:cstheme="minorHAnsi"/>
          <w:sz w:val="24"/>
          <w:szCs w:val="24"/>
        </w:rPr>
        <w:t>The SEND Governor is</w:t>
      </w:r>
      <w:r w:rsidR="00F05394" w:rsidRPr="00AB6BBF">
        <w:rPr>
          <w:rFonts w:asciiTheme="minorHAnsi" w:hAnsiTheme="minorHAnsi" w:cstheme="minorHAnsi"/>
          <w:sz w:val="24"/>
          <w:szCs w:val="24"/>
        </w:rPr>
        <w:t xml:space="preserve"> Sarah Allen</w:t>
      </w:r>
      <w:r w:rsidR="00EF4070" w:rsidRPr="00AB6BBF">
        <w:rPr>
          <w:rFonts w:asciiTheme="minorHAnsi" w:hAnsiTheme="minorHAnsi" w:cstheme="minorHAnsi"/>
          <w:sz w:val="24"/>
          <w:szCs w:val="24"/>
        </w:rPr>
        <w:t>.</w:t>
      </w:r>
    </w:p>
    <w:p w14:paraId="5D70F650" w14:textId="77777777" w:rsidR="00EF4070" w:rsidRPr="00AB6BBF" w:rsidRDefault="00EF4070" w:rsidP="006600D0">
      <w:pPr>
        <w:pStyle w:val="MediumGrid21"/>
        <w:spacing w:before="2" w:after="2"/>
        <w:rPr>
          <w:rFonts w:asciiTheme="minorHAnsi" w:hAnsiTheme="minorHAnsi" w:cstheme="minorHAnsi"/>
          <w:b/>
          <w:bCs/>
          <w:sz w:val="24"/>
          <w:szCs w:val="24"/>
        </w:rPr>
      </w:pPr>
    </w:p>
    <w:p w14:paraId="51A635A6" w14:textId="77777777" w:rsidR="006600D0" w:rsidRPr="00AB6BBF" w:rsidRDefault="00DC4F8C" w:rsidP="006600D0">
      <w:pPr>
        <w:pStyle w:val="MediumGrid21"/>
        <w:spacing w:before="2" w:after="2"/>
        <w:rPr>
          <w:rFonts w:asciiTheme="minorHAnsi" w:hAnsiTheme="minorHAnsi" w:cstheme="minorHAnsi"/>
          <w:b/>
          <w:bCs/>
          <w:sz w:val="24"/>
          <w:szCs w:val="24"/>
        </w:rPr>
      </w:pPr>
      <w:r w:rsidRPr="00AB6BBF">
        <w:rPr>
          <w:rFonts w:asciiTheme="minorHAnsi" w:hAnsiTheme="minorHAnsi" w:cstheme="minorHAnsi"/>
          <w:b/>
          <w:bCs/>
          <w:sz w:val="24"/>
          <w:szCs w:val="24"/>
        </w:rPr>
        <w:t>Definition of Special Educational Needs</w:t>
      </w:r>
    </w:p>
    <w:p w14:paraId="7065124B" w14:textId="77777777" w:rsidR="006600D0" w:rsidRPr="00AB6BBF" w:rsidRDefault="003E6B1A"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At Park Gate P</w:t>
      </w:r>
      <w:r w:rsidR="006600D0" w:rsidRPr="00AB6BBF">
        <w:rPr>
          <w:rFonts w:asciiTheme="minorHAnsi" w:hAnsiTheme="minorHAnsi" w:cstheme="minorHAnsi"/>
          <w:lang w:val="en-GB"/>
        </w:rPr>
        <w:t xml:space="preserve">rimary </w:t>
      </w:r>
      <w:proofErr w:type="gramStart"/>
      <w:r w:rsidR="006600D0" w:rsidRPr="00AB6BBF">
        <w:rPr>
          <w:rFonts w:asciiTheme="minorHAnsi" w:hAnsiTheme="minorHAnsi" w:cstheme="minorHAnsi"/>
          <w:lang w:val="en-GB"/>
        </w:rPr>
        <w:t>School</w:t>
      </w:r>
      <w:proofErr w:type="gramEnd"/>
      <w:r w:rsidR="006600D0" w:rsidRPr="00AB6BBF">
        <w:rPr>
          <w:rFonts w:asciiTheme="minorHAnsi" w:hAnsiTheme="minorHAnsi" w:cstheme="minorHAnsi"/>
          <w:lang w:val="en-GB"/>
        </w:rPr>
        <w:t xml:space="preserve"> we d</w:t>
      </w:r>
      <w:r w:rsidRPr="00AB6BBF">
        <w:rPr>
          <w:rFonts w:asciiTheme="minorHAnsi" w:hAnsiTheme="minorHAnsi" w:cstheme="minorHAnsi"/>
          <w:lang w:val="en-GB"/>
        </w:rPr>
        <w:t>efine children as having special e</w:t>
      </w:r>
      <w:r w:rsidR="006600D0" w:rsidRPr="00AB6BBF">
        <w:rPr>
          <w:rFonts w:asciiTheme="minorHAnsi" w:hAnsiTheme="minorHAnsi" w:cstheme="minorHAnsi"/>
          <w:lang w:val="en-GB"/>
        </w:rPr>
        <w:t xml:space="preserve">ducational needs if they have a </w:t>
      </w:r>
      <w:r w:rsidR="006600D0" w:rsidRPr="00AB6BBF">
        <w:rPr>
          <w:rFonts w:asciiTheme="minorHAnsi" w:hAnsiTheme="minorHAnsi" w:cstheme="minorHAnsi"/>
          <w:i/>
          <w:iCs/>
          <w:lang w:val="en-GB"/>
        </w:rPr>
        <w:t xml:space="preserve">learning difficulty, </w:t>
      </w:r>
      <w:r w:rsidR="006600D0" w:rsidRPr="00AB6BBF">
        <w:rPr>
          <w:rFonts w:asciiTheme="minorHAnsi" w:hAnsiTheme="minorHAnsi" w:cstheme="minorHAnsi"/>
          <w:lang w:val="en-GB"/>
        </w:rPr>
        <w:t xml:space="preserve">which calls for special educational provision to be made to them. </w:t>
      </w:r>
    </w:p>
    <w:p w14:paraId="707BC426" w14:textId="77777777" w:rsidR="00DC4F8C" w:rsidRPr="00AB6BBF" w:rsidRDefault="00DC4F8C" w:rsidP="006600D0">
      <w:pPr>
        <w:spacing w:beforeLines="1" w:before="2" w:afterLines="1" w:after="2"/>
        <w:rPr>
          <w:rFonts w:asciiTheme="minorHAnsi" w:hAnsiTheme="minorHAnsi" w:cstheme="minorHAnsi"/>
          <w:lang w:val="en-GB"/>
        </w:rPr>
      </w:pPr>
    </w:p>
    <w:p w14:paraId="5720DE37"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b/>
          <w:bCs/>
          <w:lang w:val="en-GB"/>
        </w:rPr>
        <w:t xml:space="preserve">Children have a learning difficulty if they: </w:t>
      </w:r>
    </w:p>
    <w:p w14:paraId="22F9B9ED" w14:textId="77777777" w:rsidR="006600D0" w:rsidRPr="00AB6BBF" w:rsidRDefault="006600D0" w:rsidP="006600D0">
      <w:pPr>
        <w:numPr>
          <w:ilvl w:val="0"/>
          <w:numId w:val="14"/>
        </w:numPr>
        <w:spacing w:beforeLines="1" w:before="2" w:afterLines="1" w:after="2"/>
        <w:ind w:left="709" w:hanging="283"/>
        <w:rPr>
          <w:rFonts w:asciiTheme="minorHAnsi" w:hAnsiTheme="minorHAnsi" w:cstheme="minorHAnsi"/>
          <w:lang w:val="en-GB"/>
        </w:rPr>
      </w:pPr>
      <w:r w:rsidRPr="00AB6BBF">
        <w:rPr>
          <w:rFonts w:asciiTheme="minorHAnsi" w:hAnsiTheme="minorHAnsi" w:cstheme="minorHAnsi"/>
          <w:lang w:val="en-GB"/>
        </w:rPr>
        <w:t xml:space="preserve">have a significantly greater difficulty in learning than </w:t>
      </w:r>
      <w:proofErr w:type="gramStart"/>
      <w:r w:rsidRPr="00AB6BBF">
        <w:rPr>
          <w:rFonts w:asciiTheme="minorHAnsi" w:hAnsiTheme="minorHAnsi" w:cstheme="minorHAnsi"/>
          <w:lang w:val="en-GB"/>
        </w:rPr>
        <w:t>the majority of</w:t>
      </w:r>
      <w:proofErr w:type="gramEnd"/>
      <w:r w:rsidRPr="00AB6BBF">
        <w:rPr>
          <w:rFonts w:asciiTheme="minorHAnsi" w:hAnsiTheme="minorHAnsi" w:cstheme="minorHAnsi"/>
          <w:lang w:val="en-GB"/>
        </w:rPr>
        <w:t xml:space="preserve"> children of the same age; or </w:t>
      </w:r>
    </w:p>
    <w:p w14:paraId="615E79AF" w14:textId="77777777" w:rsidR="006600D0" w:rsidRPr="00AB6BBF" w:rsidRDefault="006600D0" w:rsidP="006600D0">
      <w:pPr>
        <w:numPr>
          <w:ilvl w:val="0"/>
          <w:numId w:val="14"/>
        </w:numPr>
        <w:spacing w:beforeLines="1" w:before="2" w:afterLines="1" w:after="2"/>
        <w:ind w:left="709" w:hanging="283"/>
        <w:rPr>
          <w:rFonts w:asciiTheme="minorHAnsi" w:hAnsiTheme="minorHAnsi" w:cstheme="minorHAnsi"/>
          <w:lang w:val="en-GB"/>
        </w:rPr>
      </w:pPr>
      <w:r w:rsidRPr="00AB6BBF">
        <w:rPr>
          <w:rFonts w:asciiTheme="minorHAnsi" w:hAnsiTheme="minorHAnsi" w:cstheme="minorHAnsi"/>
          <w:lang w:val="en-GB"/>
        </w:rPr>
        <w:t xml:space="preserve">have a disability which prevents or hinders them from making use of educational facilities of a kind generally provided for children of the same age in schools within the area of the local authority. </w:t>
      </w:r>
    </w:p>
    <w:p w14:paraId="006F1E72" w14:textId="77777777" w:rsidR="006600D0" w:rsidRPr="00AB6BBF" w:rsidRDefault="006600D0" w:rsidP="003E6B1A">
      <w:pPr>
        <w:spacing w:beforeLines="1" w:before="2" w:afterLines="1" w:after="2"/>
        <w:ind w:left="709"/>
        <w:rPr>
          <w:rFonts w:asciiTheme="minorHAnsi" w:hAnsiTheme="minorHAnsi" w:cstheme="minorHAnsi"/>
          <w:lang w:val="en-GB"/>
        </w:rPr>
      </w:pPr>
    </w:p>
    <w:p w14:paraId="41EFB628"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Children must not be regarded as having a learning difficulty solely because the language or form of language of their home is different from the language in which they will be taught. </w:t>
      </w:r>
    </w:p>
    <w:p w14:paraId="242C05F5" w14:textId="77777777" w:rsidR="006600D0" w:rsidRPr="00AB6BBF" w:rsidRDefault="006600D0" w:rsidP="006600D0">
      <w:pPr>
        <w:spacing w:beforeLines="1" w:before="2" w:afterLines="1" w:after="2"/>
        <w:rPr>
          <w:rFonts w:asciiTheme="minorHAnsi" w:hAnsiTheme="minorHAnsi" w:cstheme="minorHAnsi"/>
          <w:lang w:val="en-GB"/>
        </w:rPr>
      </w:pPr>
    </w:p>
    <w:p w14:paraId="47ED5CBF" w14:textId="77777777" w:rsidR="006600D0" w:rsidRPr="00AB6BBF" w:rsidRDefault="006600D0" w:rsidP="0093354D">
      <w:pPr>
        <w:spacing w:beforeLines="1" w:before="2" w:afterLines="1" w:after="2"/>
        <w:rPr>
          <w:rFonts w:asciiTheme="minorHAnsi" w:hAnsiTheme="minorHAnsi" w:cstheme="minorHAnsi"/>
          <w:lang w:val="en-GB"/>
        </w:rPr>
      </w:pPr>
      <w:r w:rsidRPr="00AB6BBF">
        <w:rPr>
          <w:rFonts w:asciiTheme="minorHAnsi" w:hAnsiTheme="minorHAnsi" w:cstheme="minorHAnsi"/>
          <w:b/>
          <w:bCs/>
          <w:lang w:val="en-GB"/>
        </w:rPr>
        <w:t xml:space="preserve">Special educational provision </w:t>
      </w:r>
      <w:r w:rsidR="0093354D" w:rsidRPr="00AB6BBF">
        <w:rPr>
          <w:rFonts w:asciiTheme="minorHAnsi" w:hAnsiTheme="minorHAnsi" w:cstheme="minorHAnsi"/>
          <w:b/>
          <w:bCs/>
          <w:lang w:val="en-GB"/>
        </w:rPr>
        <w:t xml:space="preserve">is </w:t>
      </w:r>
      <w:r w:rsidR="0093354D" w:rsidRPr="00AB6BBF">
        <w:rPr>
          <w:rFonts w:asciiTheme="minorHAnsi" w:hAnsiTheme="minorHAnsi" w:cstheme="minorHAnsi"/>
          <w:bCs/>
          <w:lang w:val="en-GB"/>
        </w:rPr>
        <w:t>an e</w:t>
      </w:r>
      <w:r w:rsidRPr="00AB6BBF">
        <w:rPr>
          <w:rFonts w:asciiTheme="minorHAnsi" w:hAnsiTheme="minorHAnsi" w:cstheme="minorHAnsi"/>
          <w:lang w:val="en-GB"/>
        </w:rPr>
        <w:t xml:space="preserve">ducational provision which is </w:t>
      </w:r>
      <w:r w:rsidRPr="00AB6BBF">
        <w:rPr>
          <w:rFonts w:asciiTheme="minorHAnsi" w:hAnsiTheme="minorHAnsi" w:cstheme="minorHAnsi"/>
          <w:i/>
          <w:iCs/>
          <w:lang w:val="en-GB"/>
        </w:rPr>
        <w:t>additional to</w:t>
      </w:r>
      <w:r w:rsidRPr="00AB6BBF">
        <w:rPr>
          <w:rFonts w:asciiTheme="minorHAnsi" w:hAnsiTheme="minorHAnsi" w:cstheme="minorHAnsi"/>
          <w:lang w:val="en-GB"/>
        </w:rPr>
        <w:t xml:space="preserve">, or otherwise </w:t>
      </w:r>
      <w:r w:rsidRPr="00AB6BBF">
        <w:rPr>
          <w:rFonts w:asciiTheme="minorHAnsi" w:hAnsiTheme="minorHAnsi" w:cstheme="minorHAnsi"/>
          <w:i/>
          <w:iCs/>
          <w:lang w:val="en-GB"/>
        </w:rPr>
        <w:t>different from</w:t>
      </w:r>
      <w:r w:rsidRPr="00AB6BBF">
        <w:rPr>
          <w:rFonts w:asciiTheme="minorHAnsi" w:hAnsiTheme="minorHAnsi" w:cstheme="minorHAnsi"/>
          <w:lang w:val="en-GB"/>
        </w:rPr>
        <w:t>, the educational provision made generally for children of th</w:t>
      </w:r>
      <w:r w:rsidR="003E6B1A" w:rsidRPr="00AB6BBF">
        <w:rPr>
          <w:rFonts w:asciiTheme="minorHAnsi" w:hAnsiTheme="minorHAnsi" w:cstheme="minorHAnsi"/>
          <w:lang w:val="en-GB"/>
        </w:rPr>
        <w:t>eir age in the school.</w:t>
      </w:r>
    </w:p>
    <w:p w14:paraId="780BF5EF" w14:textId="77777777" w:rsidR="006600D0" w:rsidRPr="00AB6BBF" w:rsidRDefault="006600D0" w:rsidP="006600D0">
      <w:pPr>
        <w:spacing w:beforeLines="1" w:before="2" w:afterLines="1" w:after="2"/>
        <w:rPr>
          <w:rFonts w:asciiTheme="minorHAnsi" w:hAnsiTheme="minorHAnsi" w:cstheme="minorHAnsi"/>
          <w:lang w:val="en-GB"/>
        </w:rPr>
      </w:pPr>
    </w:p>
    <w:p w14:paraId="7DE6B6E6" w14:textId="77777777" w:rsidR="003E6B1A"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We aim to </w:t>
      </w:r>
    </w:p>
    <w:p w14:paraId="1703971C" w14:textId="77777777" w:rsidR="003E6B1A" w:rsidRPr="00AB6BBF" w:rsidRDefault="006600D0" w:rsidP="003E6B1A">
      <w:pPr>
        <w:pStyle w:val="ListParagraph"/>
        <w:numPr>
          <w:ilvl w:val="0"/>
          <w:numId w:val="2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lastRenderedPageBreak/>
        <w:t>provide every child with access to</w:t>
      </w:r>
      <w:r w:rsidR="003E6B1A" w:rsidRPr="00AB6BBF">
        <w:rPr>
          <w:rFonts w:asciiTheme="minorHAnsi" w:hAnsiTheme="minorHAnsi" w:cstheme="minorHAnsi"/>
          <w:lang w:val="en-GB"/>
        </w:rPr>
        <w:t xml:space="preserve"> a broad and balanced education</w:t>
      </w:r>
    </w:p>
    <w:p w14:paraId="7FC8C2E4" w14:textId="77777777" w:rsidR="006600D0" w:rsidRPr="00AB6BBF" w:rsidRDefault="006600D0" w:rsidP="003E6B1A">
      <w:pPr>
        <w:pStyle w:val="ListParagraph"/>
        <w:numPr>
          <w:ilvl w:val="0"/>
          <w:numId w:val="2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raise the aspirations of and expectations for all children within the school community, regardless of their level of need. </w:t>
      </w:r>
    </w:p>
    <w:p w14:paraId="53E9AE19" w14:textId="77777777" w:rsidR="006600D0" w:rsidRPr="00AB6BBF" w:rsidRDefault="006600D0" w:rsidP="006600D0">
      <w:pPr>
        <w:spacing w:beforeLines="1" w:before="2" w:afterLines="1" w:after="2"/>
        <w:rPr>
          <w:rFonts w:asciiTheme="minorHAnsi" w:hAnsiTheme="minorHAnsi" w:cstheme="minorHAnsi"/>
          <w:lang w:val="en-GB"/>
        </w:rPr>
      </w:pPr>
    </w:p>
    <w:p w14:paraId="46C8C5EE" w14:textId="77777777" w:rsidR="0036166A" w:rsidRPr="00AB6BBF" w:rsidRDefault="0036166A" w:rsidP="006600D0">
      <w:pPr>
        <w:spacing w:beforeLines="1" w:before="2" w:afterLines="1" w:after="2"/>
        <w:rPr>
          <w:rFonts w:asciiTheme="minorHAnsi" w:hAnsiTheme="minorHAnsi" w:cstheme="minorHAnsi"/>
          <w:lang w:val="en-GB"/>
        </w:rPr>
      </w:pPr>
    </w:p>
    <w:p w14:paraId="1F5E14ED" w14:textId="77777777" w:rsidR="00FC311D" w:rsidRPr="00AB6BBF" w:rsidRDefault="00FC311D" w:rsidP="006600D0">
      <w:pPr>
        <w:spacing w:beforeLines="1" w:before="2" w:afterLines="1" w:after="2"/>
        <w:rPr>
          <w:rFonts w:asciiTheme="minorHAnsi" w:hAnsiTheme="minorHAnsi" w:cstheme="minorHAnsi"/>
          <w:lang w:val="en-GB"/>
        </w:rPr>
      </w:pPr>
    </w:p>
    <w:p w14:paraId="77559D4A" w14:textId="77777777" w:rsidR="006600D0" w:rsidRPr="00AB6BBF" w:rsidRDefault="003E6B1A" w:rsidP="006600D0">
      <w:pPr>
        <w:spacing w:beforeLines="1" w:before="2" w:afterLines="1" w:after="2"/>
        <w:rPr>
          <w:rFonts w:asciiTheme="minorHAnsi" w:hAnsiTheme="minorHAnsi" w:cstheme="minorHAnsi"/>
          <w:lang w:val="en-GB"/>
        </w:rPr>
      </w:pPr>
      <w:proofErr w:type="gramStart"/>
      <w:r w:rsidRPr="00AB6BBF">
        <w:rPr>
          <w:rFonts w:asciiTheme="minorHAnsi" w:hAnsiTheme="minorHAnsi" w:cstheme="minorHAnsi"/>
          <w:lang w:val="en-GB"/>
        </w:rPr>
        <w:t>In order to</w:t>
      </w:r>
      <w:proofErr w:type="gramEnd"/>
      <w:r w:rsidRPr="00AB6BBF">
        <w:rPr>
          <w:rFonts w:asciiTheme="minorHAnsi" w:hAnsiTheme="minorHAnsi" w:cstheme="minorHAnsi"/>
          <w:lang w:val="en-GB"/>
        </w:rPr>
        <w:t xml:space="preserve"> do </w:t>
      </w:r>
      <w:proofErr w:type="gramStart"/>
      <w:r w:rsidRPr="00AB6BBF">
        <w:rPr>
          <w:rFonts w:asciiTheme="minorHAnsi" w:hAnsiTheme="minorHAnsi" w:cstheme="minorHAnsi"/>
          <w:lang w:val="en-GB"/>
        </w:rPr>
        <w:t>this</w:t>
      </w:r>
      <w:proofErr w:type="gramEnd"/>
      <w:r w:rsidRPr="00AB6BBF">
        <w:rPr>
          <w:rFonts w:asciiTheme="minorHAnsi" w:hAnsiTheme="minorHAnsi" w:cstheme="minorHAnsi"/>
          <w:lang w:val="en-GB"/>
        </w:rPr>
        <w:t xml:space="preserve"> we will</w:t>
      </w:r>
    </w:p>
    <w:p w14:paraId="2A800DE1" w14:textId="77777777" w:rsidR="006600D0" w:rsidRPr="00AB6BBF" w:rsidRDefault="003E6B1A" w:rsidP="006600D0">
      <w:pPr>
        <w:pStyle w:val="NormalWeb"/>
        <w:numPr>
          <w:ilvl w:val="0"/>
          <w:numId w:val="21"/>
        </w:numPr>
        <w:spacing w:before="2" w:after="2"/>
        <w:rPr>
          <w:rFonts w:asciiTheme="minorHAnsi" w:hAnsiTheme="minorHAnsi" w:cstheme="minorHAnsi"/>
          <w:sz w:val="24"/>
          <w:szCs w:val="24"/>
        </w:rPr>
      </w:pPr>
      <w:r w:rsidRPr="00AB6BBF">
        <w:rPr>
          <w:rFonts w:asciiTheme="minorHAnsi" w:hAnsiTheme="minorHAnsi" w:cstheme="minorHAnsi"/>
          <w:sz w:val="24"/>
          <w:szCs w:val="24"/>
        </w:rPr>
        <w:t>I</w:t>
      </w:r>
      <w:r w:rsidR="006600D0" w:rsidRPr="00AB6BBF">
        <w:rPr>
          <w:rFonts w:asciiTheme="minorHAnsi" w:hAnsiTheme="minorHAnsi" w:cstheme="minorHAnsi"/>
          <w:sz w:val="24"/>
          <w:szCs w:val="24"/>
        </w:rPr>
        <w:t xml:space="preserve">dentify and provide for pupils who have special educational needs and additional needs </w:t>
      </w:r>
    </w:p>
    <w:p w14:paraId="0DA13D18" w14:textId="77777777" w:rsidR="006600D0" w:rsidRPr="00AB6BBF" w:rsidRDefault="0093354D" w:rsidP="006600D0">
      <w:pPr>
        <w:pStyle w:val="NormalWeb"/>
        <w:numPr>
          <w:ilvl w:val="0"/>
          <w:numId w:val="21"/>
        </w:numPr>
        <w:spacing w:before="2" w:after="2"/>
        <w:rPr>
          <w:rFonts w:asciiTheme="minorHAnsi" w:hAnsiTheme="minorHAnsi" w:cstheme="minorHAnsi"/>
          <w:sz w:val="24"/>
          <w:szCs w:val="24"/>
        </w:rPr>
      </w:pPr>
      <w:r w:rsidRPr="00AB6BBF">
        <w:rPr>
          <w:rFonts w:asciiTheme="minorHAnsi" w:hAnsiTheme="minorHAnsi" w:cstheme="minorHAnsi"/>
          <w:sz w:val="24"/>
          <w:szCs w:val="24"/>
        </w:rPr>
        <w:t>W</w:t>
      </w:r>
      <w:r w:rsidR="006600D0" w:rsidRPr="00AB6BBF">
        <w:rPr>
          <w:rFonts w:asciiTheme="minorHAnsi" w:hAnsiTheme="minorHAnsi" w:cstheme="minorHAnsi"/>
          <w:sz w:val="24"/>
          <w:szCs w:val="24"/>
        </w:rPr>
        <w:t>ork within the guidance provided in the SEND Code of Practice, 201</w:t>
      </w:r>
      <w:r w:rsidR="003B747F" w:rsidRPr="00AB6BBF">
        <w:rPr>
          <w:rFonts w:asciiTheme="minorHAnsi" w:hAnsiTheme="minorHAnsi" w:cstheme="minorHAnsi"/>
          <w:sz w:val="24"/>
          <w:szCs w:val="24"/>
        </w:rPr>
        <w:t>5</w:t>
      </w:r>
      <w:r w:rsidR="006600D0" w:rsidRPr="00AB6BBF">
        <w:rPr>
          <w:rFonts w:asciiTheme="minorHAnsi" w:hAnsiTheme="minorHAnsi" w:cstheme="minorHAnsi"/>
          <w:sz w:val="24"/>
          <w:szCs w:val="24"/>
        </w:rPr>
        <w:t xml:space="preserve"> </w:t>
      </w:r>
    </w:p>
    <w:p w14:paraId="7DB178B6" w14:textId="77777777" w:rsidR="006600D0" w:rsidRPr="00AB6BBF" w:rsidRDefault="0093354D" w:rsidP="0093354D">
      <w:pPr>
        <w:pStyle w:val="NormalWeb"/>
        <w:numPr>
          <w:ilvl w:val="0"/>
          <w:numId w:val="21"/>
        </w:numPr>
        <w:spacing w:before="2" w:after="2"/>
        <w:rPr>
          <w:rFonts w:asciiTheme="minorHAnsi" w:hAnsiTheme="minorHAnsi" w:cstheme="minorHAnsi"/>
          <w:sz w:val="24"/>
          <w:szCs w:val="24"/>
        </w:rPr>
      </w:pPr>
      <w:r w:rsidRPr="00AB6BBF">
        <w:rPr>
          <w:rFonts w:asciiTheme="minorHAnsi" w:hAnsiTheme="minorHAnsi" w:cstheme="minorHAnsi"/>
          <w:sz w:val="24"/>
          <w:szCs w:val="24"/>
        </w:rPr>
        <w:t>P</w:t>
      </w:r>
      <w:r w:rsidR="00A56C15" w:rsidRPr="00AB6BBF">
        <w:rPr>
          <w:rFonts w:asciiTheme="minorHAnsi" w:hAnsiTheme="minorHAnsi" w:cstheme="minorHAnsi"/>
          <w:sz w:val="24"/>
          <w:szCs w:val="24"/>
        </w:rPr>
        <w:t>r</w:t>
      </w:r>
      <w:r w:rsidR="006600D0" w:rsidRPr="00AB6BBF">
        <w:rPr>
          <w:rFonts w:asciiTheme="minorHAnsi" w:hAnsiTheme="minorHAnsi" w:cstheme="minorHAnsi"/>
          <w:sz w:val="24"/>
          <w:szCs w:val="24"/>
        </w:rPr>
        <w:t>ovide a Special Educational Needs Co-ordinator (</w:t>
      </w:r>
      <w:r w:rsidRPr="00AB6BBF">
        <w:rPr>
          <w:rFonts w:asciiTheme="minorHAnsi" w:hAnsiTheme="minorHAnsi" w:cstheme="minorHAnsi"/>
          <w:sz w:val="24"/>
          <w:szCs w:val="24"/>
        </w:rPr>
        <w:t>SENCo</w:t>
      </w:r>
      <w:r w:rsidR="006600D0" w:rsidRPr="00AB6BBF">
        <w:rPr>
          <w:rFonts w:asciiTheme="minorHAnsi" w:hAnsiTheme="minorHAnsi" w:cstheme="minorHAnsi"/>
          <w:sz w:val="24"/>
          <w:szCs w:val="24"/>
        </w:rPr>
        <w:t xml:space="preserve">) who will </w:t>
      </w:r>
      <w:r w:rsidRPr="00AB6BBF">
        <w:rPr>
          <w:rFonts w:asciiTheme="minorHAnsi" w:hAnsiTheme="minorHAnsi" w:cstheme="minorHAnsi"/>
          <w:sz w:val="24"/>
          <w:szCs w:val="24"/>
        </w:rPr>
        <w:t>take responsibility for leadership of all matters within this policy</w:t>
      </w:r>
    </w:p>
    <w:p w14:paraId="1C70EAC3" w14:textId="77777777" w:rsidR="006600D0" w:rsidRPr="00AB6BBF" w:rsidRDefault="0093354D" w:rsidP="006600D0">
      <w:pPr>
        <w:pStyle w:val="NormalWeb"/>
        <w:numPr>
          <w:ilvl w:val="0"/>
          <w:numId w:val="21"/>
        </w:numPr>
        <w:spacing w:before="2" w:after="2"/>
        <w:rPr>
          <w:rFonts w:asciiTheme="minorHAnsi" w:hAnsiTheme="minorHAnsi" w:cstheme="minorHAnsi"/>
          <w:sz w:val="24"/>
          <w:szCs w:val="24"/>
        </w:rPr>
      </w:pPr>
      <w:r w:rsidRPr="00AB6BBF">
        <w:rPr>
          <w:rFonts w:asciiTheme="minorHAnsi" w:hAnsiTheme="minorHAnsi" w:cstheme="minorHAnsi"/>
          <w:sz w:val="24"/>
          <w:szCs w:val="24"/>
        </w:rPr>
        <w:t>P</w:t>
      </w:r>
      <w:r w:rsidR="006600D0" w:rsidRPr="00AB6BBF">
        <w:rPr>
          <w:rFonts w:asciiTheme="minorHAnsi" w:hAnsiTheme="minorHAnsi" w:cstheme="minorHAnsi"/>
          <w:sz w:val="24"/>
          <w:szCs w:val="24"/>
        </w:rPr>
        <w:t>rovide support and advice for all staff working with pupils who have special educational needs.</w:t>
      </w:r>
    </w:p>
    <w:p w14:paraId="32EAEC12" w14:textId="77777777" w:rsidR="006600D0" w:rsidRPr="00AB6BBF" w:rsidRDefault="006600D0" w:rsidP="006600D0">
      <w:pPr>
        <w:spacing w:beforeLines="1" w:before="2" w:afterLines="1" w:after="2"/>
        <w:rPr>
          <w:rFonts w:asciiTheme="minorHAnsi" w:hAnsiTheme="minorHAnsi" w:cstheme="minorHAnsi"/>
          <w:lang w:val="en-GB"/>
        </w:rPr>
      </w:pPr>
    </w:p>
    <w:p w14:paraId="796F2EF9" w14:textId="77777777" w:rsidR="006600D0" w:rsidRPr="00AB6BBF" w:rsidRDefault="0093354D" w:rsidP="006600D0">
      <w:pPr>
        <w:rPr>
          <w:rFonts w:asciiTheme="minorHAnsi" w:hAnsiTheme="minorHAnsi" w:cstheme="minorHAnsi"/>
          <w:b/>
        </w:rPr>
      </w:pPr>
      <w:r w:rsidRPr="00AB6BBF">
        <w:rPr>
          <w:rFonts w:asciiTheme="minorHAnsi" w:hAnsiTheme="minorHAnsi" w:cstheme="minorHAnsi"/>
          <w:b/>
        </w:rPr>
        <w:t>Admission Arrangements</w:t>
      </w:r>
    </w:p>
    <w:p w14:paraId="396A0EC1"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Pupils with SEND will be admitted to the school in accordance with the requirements of the Code of Pract</w:t>
      </w:r>
      <w:r w:rsidR="0093354D" w:rsidRPr="00AB6BBF">
        <w:rPr>
          <w:rFonts w:asciiTheme="minorHAnsi" w:hAnsiTheme="minorHAnsi" w:cstheme="minorHAnsi"/>
        </w:rPr>
        <w:t>ice 201</w:t>
      </w:r>
      <w:r w:rsidR="004E38BA" w:rsidRPr="00AB6BBF">
        <w:rPr>
          <w:rFonts w:asciiTheme="minorHAnsi" w:hAnsiTheme="minorHAnsi" w:cstheme="minorHAnsi"/>
        </w:rPr>
        <w:t>5</w:t>
      </w:r>
      <w:r w:rsidR="0093354D" w:rsidRPr="00AB6BBF">
        <w:rPr>
          <w:rFonts w:asciiTheme="minorHAnsi" w:hAnsiTheme="minorHAnsi" w:cstheme="minorHAnsi"/>
        </w:rPr>
        <w:t>, the Equality Act 2010,</w:t>
      </w:r>
      <w:r w:rsidRPr="00AB6BBF">
        <w:rPr>
          <w:rFonts w:asciiTheme="minorHAnsi" w:hAnsiTheme="minorHAnsi" w:cstheme="minorHAnsi"/>
        </w:rPr>
        <w:t xml:space="preserve"> advice for</w:t>
      </w:r>
      <w:r w:rsidR="0093354D" w:rsidRPr="00AB6BBF">
        <w:rPr>
          <w:rFonts w:asciiTheme="minorHAnsi" w:hAnsiTheme="minorHAnsi" w:cstheme="minorHAnsi"/>
        </w:rPr>
        <w:t xml:space="preserve"> schools DfE May 201</w:t>
      </w:r>
      <w:r w:rsidR="002F540B" w:rsidRPr="00AB6BBF">
        <w:rPr>
          <w:rFonts w:asciiTheme="minorHAnsi" w:hAnsiTheme="minorHAnsi" w:cstheme="minorHAnsi"/>
        </w:rPr>
        <w:t>8</w:t>
      </w:r>
      <w:r w:rsidR="0093354D" w:rsidRPr="00AB6BBF">
        <w:rPr>
          <w:rFonts w:asciiTheme="minorHAnsi" w:hAnsiTheme="minorHAnsi" w:cstheme="minorHAnsi"/>
        </w:rPr>
        <w:t xml:space="preserve"> and the Local </w:t>
      </w:r>
      <w:r w:rsidRPr="00AB6BBF">
        <w:rPr>
          <w:rFonts w:asciiTheme="minorHAnsi" w:hAnsiTheme="minorHAnsi" w:cstheme="minorHAnsi"/>
        </w:rPr>
        <w:t>A</w:t>
      </w:r>
      <w:r w:rsidR="0093354D" w:rsidRPr="00AB6BBF">
        <w:rPr>
          <w:rFonts w:asciiTheme="minorHAnsi" w:hAnsiTheme="minorHAnsi" w:cstheme="minorHAnsi"/>
        </w:rPr>
        <w:t>uthority</w:t>
      </w:r>
      <w:r w:rsidRPr="00AB6BBF">
        <w:rPr>
          <w:rFonts w:asciiTheme="minorHAnsi" w:hAnsiTheme="minorHAnsi" w:cstheme="minorHAnsi"/>
        </w:rPr>
        <w:t xml:space="preserve"> admission policy.</w:t>
      </w:r>
    </w:p>
    <w:p w14:paraId="34C4C52D" w14:textId="77777777" w:rsidR="0093354D" w:rsidRPr="00AB6BBF" w:rsidRDefault="0093354D" w:rsidP="006600D0">
      <w:pPr>
        <w:rPr>
          <w:rFonts w:asciiTheme="minorHAnsi" w:hAnsiTheme="minorHAnsi" w:cstheme="minorHAnsi"/>
        </w:rPr>
      </w:pPr>
    </w:p>
    <w:p w14:paraId="7BCD18A0" w14:textId="77777777" w:rsidR="0093354D" w:rsidRPr="00AB6BBF" w:rsidRDefault="0093354D" w:rsidP="006600D0">
      <w:pPr>
        <w:rPr>
          <w:rFonts w:asciiTheme="minorHAnsi" w:hAnsiTheme="minorHAnsi" w:cstheme="minorHAnsi"/>
          <w:b/>
        </w:rPr>
      </w:pPr>
      <w:r w:rsidRPr="00AB6BBF">
        <w:rPr>
          <w:rFonts w:asciiTheme="minorHAnsi" w:hAnsiTheme="minorHAnsi" w:cstheme="minorHAnsi"/>
          <w:b/>
        </w:rPr>
        <w:t>Identifying SEND</w:t>
      </w:r>
    </w:p>
    <w:p w14:paraId="0636A4B2"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The purpose of identification is to work out what action the school needs to take </w:t>
      </w:r>
      <w:proofErr w:type="gramStart"/>
      <w:r w:rsidRPr="00AB6BBF">
        <w:rPr>
          <w:rFonts w:asciiTheme="minorHAnsi" w:hAnsiTheme="minorHAnsi" w:cstheme="minorHAnsi"/>
        </w:rPr>
        <w:t>in order to</w:t>
      </w:r>
      <w:proofErr w:type="gramEnd"/>
      <w:r w:rsidRPr="00AB6BBF">
        <w:rPr>
          <w:rFonts w:asciiTheme="minorHAnsi" w:hAnsiTheme="minorHAnsi" w:cstheme="minorHAnsi"/>
        </w:rPr>
        <w:t xml:space="preserve"> meet the needs of the child; in </w:t>
      </w:r>
      <w:r w:rsidR="0093354D" w:rsidRPr="00AB6BBF">
        <w:rPr>
          <w:rFonts w:asciiTheme="minorHAnsi" w:hAnsiTheme="minorHAnsi" w:cstheme="minorHAnsi"/>
        </w:rPr>
        <w:t>practice</w:t>
      </w:r>
      <w:r w:rsidRPr="00AB6BBF">
        <w:rPr>
          <w:rFonts w:asciiTheme="minorHAnsi" w:hAnsiTheme="minorHAnsi" w:cstheme="minorHAnsi"/>
        </w:rPr>
        <w:t xml:space="preserve"> children may have needs which involve more than one area. At Park Gate Primary </w:t>
      </w:r>
      <w:proofErr w:type="gramStart"/>
      <w:r w:rsidRPr="00AB6BBF">
        <w:rPr>
          <w:rFonts w:asciiTheme="minorHAnsi" w:hAnsiTheme="minorHAnsi" w:cstheme="minorHAnsi"/>
        </w:rPr>
        <w:t>School</w:t>
      </w:r>
      <w:proofErr w:type="gramEnd"/>
      <w:r w:rsidRPr="00AB6BBF">
        <w:rPr>
          <w:rFonts w:asciiTheme="minorHAnsi" w:hAnsiTheme="minorHAnsi" w:cstheme="minorHAnsi"/>
        </w:rPr>
        <w:t xml:space="preserve"> we identify the needs of pupils by considering the needs of the whole child. </w:t>
      </w:r>
    </w:p>
    <w:p w14:paraId="7958E9CC" w14:textId="77777777" w:rsidR="0093354D" w:rsidRPr="00AB6BBF" w:rsidRDefault="0093354D" w:rsidP="006600D0">
      <w:pPr>
        <w:rPr>
          <w:rFonts w:asciiTheme="minorHAnsi" w:hAnsiTheme="minorHAnsi" w:cstheme="minorHAnsi"/>
        </w:rPr>
      </w:pPr>
    </w:p>
    <w:p w14:paraId="630E2C98"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We assess pupils in accordance with the 4 broad areas of need identified in the Code of Practice, 201</w:t>
      </w:r>
      <w:r w:rsidR="004E38BA" w:rsidRPr="00AB6BBF">
        <w:rPr>
          <w:rFonts w:asciiTheme="minorHAnsi" w:hAnsiTheme="minorHAnsi" w:cstheme="minorHAnsi"/>
        </w:rPr>
        <w:t>5</w:t>
      </w:r>
    </w:p>
    <w:p w14:paraId="31D1BC3B" w14:textId="77777777" w:rsidR="006600D0" w:rsidRPr="00AB6BBF" w:rsidRDefault="006600D0" w:rsidP="006600D0">
      <w:pPr>
        <w:pStyle w:val="ColorfulList-Accent11"/>
        <w:numPr>
          <w:ilvl w:val="0"/>
          <w:numId w:val="22"/>
        </w:numPr>
        <w:spacing w:line="240" w:lineRule="auto"/>
        <w:rPr>
          <w:rFonts w:asciiTheme="minorHAnsi" w:hAnsiTheme="minorHAnsi" w:cstheme="minorHAnsi"/>
          <w:sz w:val="24"/>
          <w:szCs w:val="24"/>
        </w:rPr>
      </w:pPr>
      <w:r w:rsidRPr="00AB6BBF">
        <w:rPr>
          <w:rFonts w:asciiTheme="minorHAnsi" w:hAnsiTheme="minorHAnsi" w:cstheme="minorHAnsi"/>
          <w:sz w:val="24"/>
          <w:szCs w:val="24"/>
        </w:rPr>
        <w:t>Communication and Interaction</w:t>
      </w:r>
    </w:p>
    <w:p w14:paraId="562EE452" w14:textId="77777777" w:rsidR="006600D0" w:rsidRPr="00AB6BBF" w:rsidRDefault="006600D0" w:rsidP="006600D0">
      <w:pPr>
        <w:pStyle w:val="ColorfulList-Accent11"/>
        <w:numPr>
          <w:ilvl w:val="0"/>
          <w:numId w:val="22"/>
        </w:numPr>
        <w:spacing w:line="240" w:lineRule="auto"/>
        <w:rPr>
          <w:rFonts w:asciiTheme="minorHAnsi" w:hAnsiTheme="minorHAnsi" w:cstheme="minorHAnsi"/>
          <w:sz w:val="24"/>
          <w:szCs w:val="24"/>
        </w:rPr>
      </w:pPr>
      <w:r w:rsidRPr="00AB6BBF">
        <w:rPr>
          <w:rFonts w:asciiTheme="minorHAnsi" w:hAnsiTheme="minorHAnsi" w:cstheme="minorHAnsi"/>
          <w:sz w:val="24"/>
          <w:szCs w:val="24"/>
        </w:rPr>
        <w:t>Cognition and Learning</w:t>
      </w:r>
    </w:p>
    <w:p w14:paraId="5FFA032A" w14:textId="77777777" w:rsidR="006600D0" w:rsidRPr="00AB6BBF" w:rsidRDefault="006600D0" w:rsidP="006600D0">
      <w:pPr>
        <w:pStyle w:val="ColorfulList-Accent11"/>
        <w:numPr>
          <w:ilvl w:val="0"/>
          <w:numId w:val="22"/>
        </w:numPr>
        <w:spacing w:line="240" w:lineRule="auto"/>
        <w:rPr>
          <w:rFonts w:asciiTheme="minorHAnsi" w:hAnsiTheme="minorHAnsi" w:cstheme="minorHAnsi"/>
          <w:sz w:val="24"/>
          <w:szCs w:val="24"/>
        </w:rPr>
      </w:pPr>
      <w:r w:rsidRPr="00AB6BBF">
        <w:rPr>
          <w:rFonts w:asciiTheme="minorHAnsi" w:hAnsiTheme="minorHAnsi" w:cstheme="minorHAnsi"/>
          <w:sz w:val="24"/>
          <w:szCs w:val="24"/>
        </w:rPr>
        <w:t>Social</w:t>
      </w:r>
      <w:r w:rsidR="00C465B1" w:rsidRPr="00AB6BBF">
        <w:rPr>
          <w:rFonts w:asciiTheme="minorHAnsi" w:hAnsiTheme="minorHAnsi" w:cstheme="minorHAnsi"/>
          <w:sz w:val="24"/>
          <w:szCs w:val="24"/>
        </w:rPr>
        <w:t xml:space="preserve">, Emotional and Mental </w:t>
      </w:r>
      <w:r w:rsidRPr="00AB6BBF">
        <w:rPr>
          <w:rFonts w:asciiTheme="minorHAnsi" w:hAnsiTheme="minorHAnsi" w:cstheme="minorHAnsi"/>
          <w:sz w:val="24"/>
          <w:szCs w:val="24"/>
        </w:rPr>
        <w:t>Health</w:t>
      </w:r>
    </w:p>
    <w:p w14:paraId="1558593F" w14:textId="77777777" w:rsidR="006600D0" w:rsidRPr="00AB6BBF" w:rsidRDefault="006600D0" w:rsidP="006600D0">
      <w:pPr>
        <w:pStyle w:val="ColorfulList-Accent11"/>
        <w:numPr>
          <w:ilvl w:val="0"/>
          <w:numId w:val="22"/>
        </w:numPr>
        <w:spacing w:line="240" w:lineRule="auto"/>
        <w:rPr>
          <w:rFonts w:asciiTheme="minorHAnsi" w:hAnsiTheme="minorHAnsi" w:cstheme="minorHAnsi"/>
          <w:sz w:val="24"/>
          <w:szCs w:val="24"/>
        </w:rPr>
      </w:pPr>
      <w:r w:rsidRPr="00AB6BBF">
        <w:rPr>
          <w:rFonts w:asciiTheme="minorHAnsi" w:hAnsiTheme="minorHAnsi" w:cstheme="minorHAnsi"/>
          <w:sz w:val="24"/>
          <w:szCs w:val="24"/>
        </w:rPr>
        <w:t>Sensory and</w:t>
      </w:r>
      <w:r w:rsidR="002F540B" w:rsidRPr="00AB6BBF">
        <w:rPr>
          <w:rFonts w:asciiTheme="minorHAnsi" w:hAnsiTheme="minorHAnsi" w:cstheme="minorHAnsi"/>
          <w:sz w:val="24"/>
          <w:szCs w:val="24"/>
        </w:rPr>
        <w:t>/</w:t>
      </w:r>
      <w:r w:rsidRPr="00AB6BBF">
        <w:rPr>
          <w:rFonts w:asciiTheme="minorHAnsi" w:hAnsiTheme="minorHAnsi" w:cstheme="minorHAnsi"/>
          <w:sz w:val="24"/>
          <w:szCs w:val="24"/>
        </w:rPr>
        <w:t>or Physical needs</w:t>
      </w:r>
    </w:p>
    <w:p w14:paraId="79648A71"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There may be issues that </w:t>
      </w:r>
      <w:r w:rsidR="0093354D" w:rsidRPr="00AB6BBF">
        <w:rPr>
          <w:rFonts w:asciiTheme="minorHAnsi" w:hAnsiTheme="minorHAnsi" w:cstheme="minorHAnsi"/>
        </w:rPr>
        <w:t xml:space="preserve">have an </w:t>
      </w:r>
      <w:r w:rsidRPr="00AB6BBF">
        <w:rPr>
          <w:rFonts w:asciiTheme="minorHAnsi" w:hAnsiTheme="minorHAnsi" w:cstheme="minorHAnsi"/>
        </w:rPr>
        <w:t>impact, if not addressed, on progress and attainment but are not SEN such as:</w:t>
      </w:r>
    </w:p>
    <w:p w14:paraId="212018F9" w14:textId="77777777" w:rsidR="006600D0" w:rsidRPr="00AB6BBF" w:rsidRDefault="0093354D"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Attendance and p</w:t>
      </w:r>
      <w:r w:rsidR="006600D0" w:rsidRPr="00AB6BBF">
        <w:rPr>
          <w:rFonts w:asciiTheme="minorHAnsi" w:hAnsiTheme="minorHAnsi" w:cstheme="minorHAnsi"/>
          <w:sz w:val="24"/>
          <w:szCs w:val="24"/>
        </w:rPr>
        <w:t>unctuality</w:t>
      </w:r>
    </w:p>
    <w:p w14:paraId="676ACF1D" w14:textId="77777777" w:rsidR="006600D0" w:rsidRPr="00AB6BBF" w:rsidRDefault="0093354D"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Health and w</w:t>
      </w:r>
      <w:r w:rsidR="006600D0" w:rsidRPr="00AB6BBF">
        <w:rPr>
          <w:rFonts w:asciiTheme="minorHAnsi" w:hAnsiTheme="minorHAnsi" w:cstheme="minorHAnsi"/>
          <w:sz w:val="24"/>
          <w:szCs w:val="24"/>
        </w:rPr>
        <w:t>elfare</w:t>
      </w:r>
    </w:p>
    <w:p w14:paraId="07987064"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E</w:t>
      </w:r>
      <w:r w:rsidR="0093354D" w:rsidRPr="00AB6BBF">
        <w:rPr>
          <w:rFonts w:asciiTheme="minorHAnsi" w:hAnsiTheme="minorHAnsi" w:cstheme="minorHAnsi"/>
          <w:sz w:val="24"/>
          <w:szCs w:val="24"/>
        </w:rPr>
        <w:t xml:space="preserve">nglish as an additional language </w:t>
      </w:r>
    </w:p>
    <w:p w14:paraId="7E1C7288"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 xml:space="preserve">Being in receipt of Pupil Premium </w:t>
      </w:r>
    </w:p>
    <w:p w14:paraId="2462D32E" w14:textId="77777777" w:rsidR="006600D0" w:rsidRPr="00AB6BBF" w:rsidRDefault="0093354D"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Being a looked after c</w:t>
      </w:r>
      <w:r w:rsidR="006600D0" w:rsidRPr="00AB6BBF">
        <w:rPr>
          <w:rFonts w:asciiTheme="minorHAnsi" w:hAnsiTheme="minorHAnsi" w:cstheme="minorHAnsi"/>
          <w:sz w:val="24"/>
          <w:szCs w:val="24"/>
        </w:rPr>
        <w:t>hild</w:t>
      </w:r>
      <w:r w:rsidRPr="00AB6BBF">
        <w:rPr>
          <w:rFonts w:asciiTheme="minorHAnsi" w:hAnsiTheme="minorHAnsi" w:cstheme="minorHAnsi"/>
          <w:sz w:val="24"/>
          <w:szCs w:val="24"/>
        </w:rPr>
        <w:t xml:space="preserve"> (LAC)</w:t>
      </w:r>
    </w:p>
    <w:p w14:paraId="7E4C4447"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 xml:space="preserve">Being a child </w:t>
      </w:r>
      <w:r w:rsidR="00630746" w:rsidRPr="00AB6BBF">
        <w:rPr>
          <w:rFonts w:asciiTheme="minorHAnsi" w:hAnsiTheme="minorHAnsi" w:cstheme="minorHAnsi"/>
          <w:sz w:val="24"/>
          <w:szCs w:val="24"/>
        </w:rPr>
        <w:t xml:space="preserve">of </w:t>
      </w:r>
      <w:r w:rsidR="0093354D" w:rsidRPr="00AB6BBF">
        <w:rPr>
          <w:rFonts w:asciiTheme="minorHAnsi" w:hAnsiTheme="minorHAnsi" w:cstheme="minorHAnsi"/>
          <w:sz w:val="24"/>
          <w:szCs w:val="24"/>
        </w:rPr>
        <w:t>parents in the armed forces</w:t>
      </w:r>
    </w:p>
    <w:p w14:paraId="4EE45D51"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Disability (the Code of Practice outlines the “reasonable adjustment” duty for all settings and schools provided under current Disability Equality legislation – these alone do not constitute SEN)</w:t>
      </w:r>
    </w:p>
    <w:p w14:paraId="29DCBA47" w14:textId="77777777" w:rsidR="006600D0" w:rsidRPr="00AB6BBF" w:rsidRDefault="0093354D" w:rsidP="006600D0">
      <w:pPr>
        <w:spacing w:beforeLines="1" w:before="2" w:afterLines="1" w:after="2"/>
        <w:rPr>
          <w:rFonts w:asciiTheme="minorHAnsi" w:hAnsiTheme="minorHAnsi" w:cstheme="minorHAnsi"/>
          <w:lang w:val="en-GB"/>
        </w:rPr>
      </w:pPr>
      <w:r w:rsidRPr="00AB6BBF">
        <w:rPr>
          <w:rFonts w:asciiTheme="minorHAnsi" w:hAnsiTheme="minorHAnsi" w:cstheme="minorHAnsi"/>
          <w:b/>
          <w:lang w:val="en-GB"/>
        </w:rPr>
        <w:t>A G</w:t>
      </w:r>
      <w:r w:rsidR="006600D0" w:rsidRPr="00AB6BBF">
        <w:rPr>
          <w:rFonts w:asciiTheme="minorHAnsi" w:hAnsiTheme="minorHAnsi" w:cstheme="minorHAnsi"/>
          <w:b/>
          <w:lang w:val="en-GB"/>
        </w:rPr>
        <w:t>radu</w:t>
      </w:r>
      <w:r w:rsidRPr="00AB6BBF">
        <w:rPr>
          <w:rFonts w:asciiTheme="minorHAnsi" w:hAnsiTheme="minorHAnsi" w:cstheme="minorHAnsi"/>
          <w:b/>
          <w:lang w:val="en-GB"/>
        </w:rPr>
        <w:t>ated A</w:t>
      </w:r>
      <w:r w:rsidR="006600D0" w:rsidRPr="00AB6BBF">
        <w:rPr>
          <w:rFonts w:asciiTheme="minorHAnsi" w:hAnsiTheme="minorHAnsi" w:cstheme="minorHAnsi"/>
          <w:b/>
          <w:lang w:val="en-GB"/>
        </w:rPr>
        <w:t>pproach</w:t>
      </w:r>
    </w:p>
    <w:p w14:paraId="13E30512" w14:textId="77777777" w:rsidR="006600D0" w:rsidRPr="00AB6BBF" w:rsidRDefault="006600D0" w:rsidP="006600D0">
      <w:pPr>
        <w:pStyle w:val="NormalWeb"/>
        <w:spacing w:before="2" w:after="2"/>
        <w:rPr>
          <w:rFonts w:asciiTheme="minorHAnsi" w:hAnsiTheme="minorHAnsi" w:cstheme="minorHAnsi"/>
          <w:sz w:val="24"/>
          <w:szCs w:val="24"/>
        </w:rPr>
      </w:pPr>
      <w:r w:rsidRPr="00AB6BBF">
        <w:rPr>
          <w:rFonts w:asciiTheme="minorHAnsi" w:hAnsiTheme="minorHAnsi" w:cstheme="minorHAnsi"/>
          <w:sz w:val="24"/>
          <w:szCs w:val="24"/>
        </w:rPr>
        <w:t xml:space="preserve">The Code of Practice suggests that pupils are only identified as </w:t>
      </w:r>
      <w:r w:rsidR="0093354D" w:rsidRPr="00AB6BBF">
        <w:rPr>
          <w:rFonts w:asciiTheme="minorHAnsi" w:hAnsiTheme="minorHAnsi" w:cstheme="minorHAnsi"/>
          <w:sz w:val="24"/>
          <w:szCs w:val="24"/>
        </w:rPr>
        <w:t xml:space="preserve">having a </w:t>
      </w:r>
      <w:r w:rsidRPr="00AB6BBF">
        <w:rPr>
          <w:rFonts w:asciiTheme="minorHAnsi" w:hAnsiTheme="minorHAnsi" w:cstheme="minorHAnsi"/>
          <w:sz w:val="24"/>
          <w:szCs w:val="24"/>
        </w:rPr>
        <w:t xml:space="preserve">SEN if they do not make adequate progress once they have had all the intervention/adjustments and good quality personalised teaching. </w:t>
      </w:r>
    </w:p>
    <w:p w14:paraId="07463DC3" w14:textId="77777777" w:rsidR="0093354D" w:rsidRPr="00AB6BBF" w:rsidRDefault="0093354D" w:rsidP="006600D0">
      <w:pPr>
        <w:pStyle w:val="NormalWeb"/>
        <w:spacing w:before="2" w:after="2"/>
        <w:rPr>
          <w:rFonts w:asciiTheme="minorHAnsi" w:hAnsiTheme="minorHAnsi" w:cstheme="minorHAnsi"/>
          <w:sz w:val="24"/>
          <w:szCs w:val="24"/>
        </w:rPr>
      </w:pPr>
    </w:p>
    <w:p w14:paraId="2CBC1A7D" w14:textId="77777777" w:rsidR="006600D0" w:rsidRPr="00AB6BBF" w:rsidRDefault="006600D0" w:rsidP="006600D0">
      <w:pPr>
        <w:rPr>
          <w:rFonts w:asciiTheme="minorHAnsi" w:hAnsiTheme="minorHAnsi" w:cstheme="minorHAnsi"/>
          <w:b/>
        </w:rPr>
      </w:pPr>
      <w:r w:rsidRPr="00AB6BBF">
        <w:rPr>
          <w:rFonts w:asciiTheme="minorHAnsi" w:hAnsiTheme="minorHAnsi" w:cstheme="minorHAnsi"/>
          <w:b/>
        </w:rPr>
        <w:lastRenderedPageBreak/>
        <w:t>Teachers are responsible and accountable for the progress and development of the pupils in their class, including when pupils access support from teaching assistants or specialist staff.</w:t>
      </w:r>
    </w:p>
    <w:p w14:paraId="4750ED2D" w14:textId="77777777" w:rsidR="006600D0" w:rsidRPr="00AB6BBF" w:rsidRDefault="006600D0" w:rsidP="006600D0">
      <w:pPr>
        <w:rPr>
          <w:rFonts w:asciiTheme="minorHAnsi" w:hAnsiTheme="minorHAnsi" w:cstheme="minorHAnsi"/>
          <w:b/>
        </w:rPr>
      </w:pPr>
    </w:p>
    <w:p w14:paraId="06A7A0EE"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We pride ourselves on delivering high quality teaching to </w:t>
      </w:r>
      <w:proofErr w:type="gramStart"/>
      <w:r w:rsidRPr="00AB6BBF">
        <w:rPr>
          <w:rFonts w:asciiTheme="minorHAnsi" w:hAnsiTheme="minorHAnsi" w:cstheme="minorHAnsi"/>
        </w:rPr>
        <w:t>all of</w:t>
      </w:r>
      <w:proofErr w:type="gramEnd"/>
      <w:r w:rsidRPr="00AB6BBF">
        <w:rPr>
          <w:rFonts w:asciiTheme="minorHAnsi" w:hAnsiTheme="minorHAnsi" w:cstheme="minorHAnsi"/>
        </w:rPr>
        <w:t xml:space="preserve"> our pupils. This quality first teaching, differentiated for individual pupils, is the first step in responding to pupils who have or may have SEND </w:t>
      </w:r>
      <w:proofErr w:type="gramStart"/>
      <w:r w:rsidRPr="00AB6BBF">
        <w:rPr>
          <w:rFonts w:asciiTheme="minorHAnsi" w:hAnsiTheme="minorHAnsi" w:cstheme="minorHAnsi"/>
        </w:rPr>
        <w:t>in order to</w:t>
      </w:r>
      <w:proofErr w:type="gramEnd"/>
      <w:r w:rsidRPr="00AB6BBF">
        <w:rPr>
          <w:rFonts w:asciiTheme="minorHAnsi" w:hAnsiTheme="minorHAnsi" w:cstheme="minorHAnsi"/>
        </w:rPr>
        <w:t xml:space="preserve"> overcome their barriers to learning.</w:t>
      </w:r>
    </w:p>
    <w:p w14:paraId="67D58C2C" w14:textId="77777777" w:rsidR="006600D0" w:rsidRPr="00AB6BBF" w:rsidRDefault="006600D0" w:rsidP="006600D0">
      <w:pPr>
        <w:rPr>
          <w:rFonts w:asciiTheme="minorHAnsi" w:hAnsiTheme="minorHAnsi" w:cstheme="minorHAnsi"/>
        </w:rPr>
      </w:pPr>
    </w:p>
    <w:p w14:paraId="066F594B" w14:textId="77777777" w:rsidR="0093354D" w:rsidRPr="00AB6BBF" w:rsidRDefault="006600D0" w:rsidP="006600D0">
      <w:pPr>
        <w:rPr>
          <w:rFonts w:asciiTheme="minorHAnsi" w:hAnsiTheme="minorHAnsi" w:cstheme="minorHAnsi"/>
        </w:rPr>
      </w:pPr>
      <w:r w:rsidRPr="00AB6BBF">
        <w:rPr>
          <w:rFonts w:asciiTheme="minorHAnsi" w:hAnsiTheme="minorHAnsi" w:cstheme="minorHAnsi"/>
        </w:rPr>
        <w:t>The school regularly reviews the quality of teaching for all children, including those at risk of un</w:t>
      </w:r>
      <w:r w:rsidR="0093354D" w:rsidRPr="00AB6BBF">
        <w:rPr>
          <w:rFonts w:asciiTheme="minorHAnsi" w:hAnsiTheme="minorHAnsi" w:cstheme="minorHAnsi"/>
        </w:rPr>
        <w:t>derachievement. This is through</w:t>
      </w:r>
    </w:p>
    <w:p w14:paraId="78C13589" w14:textId="77777777" w:rsidR="0093354D" w:rsidRPr="00AB6BBF" w:rsidRDefault="006600D0" w:rsidP="0093354D">
      <w:pPr>
        <w:pStyle w:val="ListParagraph"/>
        <w:numPr>
          <w:ilvl w:val="0"/>
          <w:numId w:val="26"/>
        </w:numPr>
        <w:rPr>
          <w:rFonts w:asciiTheme="minorHAnsi" w:hAnsiTheme="minorHAnsi" w:cstheme="minorHAnsi"/>
        </w:rPr>
      </w:pPr>
      <w:r w:rsidRPr="00AB6BBF">
        <w:rPr>
          <w:rFonts w:asciiTheme="minorHAnsi" w:hAnsiTheme="minorHAnsi" w:cstheme="minorHAnsi"/>
        </w:rPr>
        <w:t>observation of less</w:t>
      </w:r>
      <w:r w:rsidR="0093354D" w:rsidRPr="00AB6BBF">
        <w:rPr>
          <w:rFonts w:asciiTheme="minorHAnsi" w:hAnsiTheme="minorHAnsi" w:cstheme="minorHAnsi"/>
        </w:rPr>
        <w:t>ons</w:t>
      </w:r>
    </w:p>
    <w:p w14:paraId="272FB7D1" w14:textId="77777777" w:rsidR="0093354D" w:rsidRPr="00AB6BBF" w:rsidRDefault="0093354D" w:rsidP="0093354D">
      <w:pPr>
        <w:pStyle w:val="ListParagraph"/>
        <w:numPr>
          <w:ilvl w:val="0"/>
          <w:numId w:val="26"/>
        </w:numPr>
        <w:rPr>
          <w:rFonts w:asciiTheme="minorHAnsi" w:hAnsiTheme="minorHAnsi" w:cstheme="minorHAnsi"/>
        </w:rPr>
      </w:pPr>
      <w:r w:rsidRPr="00AB6BBF">
        <w:rPr>
          <w:rFonts w:asciiTheme="minorHAnsi" w:hAnsiTheme="minorHAnsi" w:cstheme="minorHAnsi"/>
        </w:rPr>
        <w:t>analysis of pupil data</w:t>
      </w:r>
    </w:p>
    <w:p w14:paraId="6CAB87E4" w14:textId="77777777" w:rsidR="0093354D" w:rsidRPr="00AB6BBF" w:rsidRDefault="006600D0" w:rsidP="006600D0">
      <w:pPr>
        <w:pStyle w:val="ListParagraph"/>
        <w:numPr>
          <w:ilvl w:val="0"/>
          <w:numId w:val="26"/>
        </w:numPr>
        <w:rPr>
          <w:rFonts w:asciiTheme="minorHAnsi" w:hAnsiTheme="minorHAnsi" w:cstheme="minorHAnsi"/>
        </w:rPr>
      </w:pPr>
      <w:r w:rsidRPr="00AB6BBF">
        <w:rPr>
          <w:rFonts w:asciiTheme="minorHAnsi" w:hAnsiTheme="minorHAnsi" w:cstheme="minorHAnsi"/>
        </w:rPr>
        <w:t xml:space="preserve">work scrutiny and pupil conferencing </w:t>
      </w:r>
    </w:p>
    <w:p w14:paraId="0B893429" w14:textId="77777777" w:rsidR="0093354D" w:rsidRPr="00AB6BBF" w:rsidRDefault="0093354D" w:rsidP="0093354D">
      <w:pPr>
        <w:rPr>
          <w:rFonts w:asciiTheme="minorHAnsi" w:hAnsiTheme="minorHAnsi" w:cstheme="minorHAnsi"/>
        </w:rPr>
      </w:pPr>
    </w:p>
    <w:p w14:paraId="29A2C5F6" w14:textId="77777777" w:rsidR="006600D0" w:rsidRPr="00AB6BBF" w:rsidRDefault="006600D0" w:rsidP="0093354D">
      <w:pPr>
        <w:rPr>
          <w:rFonts w:asciiTheme="minorHAnsi" w:hAnsiTheme="minorHAnsi" w:cstheme="minorHAnsi"/>
        </w:rPr>
      </w:pPr>
      <w:r w:rsidRPr="00AB6BBF">
        <w:rPr>
          <w:rFonts w:asciiTheme="minorHAnsi" w:hAnsiTheme="minorHAnsi" w:cstheme="minorHAnsi"/>
        </w:rPr>
        <w:t>Th</w:t>
      </w:r>
      <w:r w:rsidR="0093354D" w:rsidRPr="00AB6BBF">
        <w:rPr>
          <w:rFonts w:asciiTheme="minorHAnsi" w:hAnsiTheme="minorHAnsi" w:cstheme="minorHAnsi"/>
        </w:rPr>
        <w:t xml:space="preserve">is also includes reviewing and </w:t>
      </w:r>
      <w:r w:rsidRPr="00AB6BBF">
        <w:rPr>
          <w:rFonts w:asciiTheme="minorHAnsi" w:hAnsiTheme="minorHAnsi" w:cstheme="minorHAnsi"/>
        </w:rPr>
        <w:t>where necessary, improving teachers’ understanding and knowledge of strategies to identify and support vulnerable pupils. This involves the teacher and SENCo considering all the information gathered from high quality and accurate formative assessment within the school about the pupil’s progress, alongside national data and expectations of progress.</w:t>
      </w:r>
    </w:p>
    <w:p w14:paraId="649149A1" w14:textId="77777777" w:rsidR="0093354D" w:rsidRPr="00AB6BBF" w:rsidRDefault="0093354D" w:rsidP="0093354D">
      <w:pPr>
        <w:rPr>
          <w:rFonts w:asciiTheme="minorHAnsi" w:hAnsiTheme="minorHAnsi" w:cstheme="minorHAnsi"/>
        </w:rPr>
      </w:pPr>
    </w:p>
    <w:p w14:paraId="34C28878"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We hold terml</w:t>
      </w:r>
      <w:r w:rsidR="0093354D" w:rsidRPr="00AB6BBF">
        <w:rPr>
          <w:rFonts w:asciiTheme="minorHAnsi" w:hAnsiTheme="minorHAnsi" w:cstheme="minorHAnsi"/>
        </w:rPr>
        <w:t>y p</w:t>
      </w:r>
      <w:r w:rsidRPr="00AB6BBF">
        <w:rPr>
          <w:rFonts w:asciiTheme="minorHAnsi" w:hAnsiTheme="minorHAnsi" w:cstheme="minorHAnsi"/>
        </w:rPr>
        <w:t xml:space="preserve">upil progress meetings to monitor the achievement and progress of all pupils including those at risk of </w:t>
      </w:r>
      <w:proofErr w:type="gramStart"/>
      <w:r w:rsidRPr="00AB6BBF">
        <w:rPr>
          <w:rFonts w:asciiTheme="minorHAnsi" w:hAnsiTheme="minorHAnsi" w:cstheme="minorHAnsi"/>
        </w:rPr>
        <w:t>under achievement</w:t>
      </w:r>
      <w:proofErr w:type="gramEnd"/>
      <w:r w:rsidRPr="00AB6BBF">
        <w:rPr>
          <w:rFonts w:asciiTheme="minorHAnsi" w:hAnsiTheme="minorHAnsi" w:cstheme="minorHAnsi"/>
        </w:rPr>
        <w:t>.</w:t>
      </w:r>
    </w:p>
    <w:p w14:paraId="25FA3B69" w14:textId="77777777" w:rsidR="0093354D" w:rsidRPr="00AB6BBF" w:rsidRDefault="0093354D" w:rsidP="006600D0">
      <w:pPr>
        <w:rPr>
          <w:rFonts w:asciiTheme="minorHAnsi" w:hAnsiTheme="minorHAnsi" w:cstheme="minorHAnsi"/>
        </w:rPr>
      </w:pPr>
    </w:p>
    <w:p w14:paraId="0BC6007E"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For children with higher levels of need, we will draw on </w:t>
      </w:r>
      <w:proofErr w:type="spellStart"/>
      <w:r w:rsidRPr="00AB6BBF">
        <w:rPr>
          <w:rFonts w:asciiTheme="minorHAnsi" w:hAnsiTheme="minorHAnsi" w:cstheme="minorHAnsi"/>
        </w:rPr>
        <w:t>specialised</w:t>
      </w:r>
      <w:proofErr w:type="spellEnd"/>
      <w:r w:rsidRPr="00AB6BBF">
        <w:rPr>
          <w:rFonts w:asciiTheme="minorHAnsi" w:hAnsiTheme="minorHAnsi" w:cstheme="minorHAnsi"/>
        </w:rPr>
        <w:t xml:space="preserve"> assessments from external agencies and professionals such as educational psychologists, therapists (including speech and language therapists, occupational therapists and physiotherapists), specialist or support services and Child and Adolescent Mental Health Services (CAMHS).</w:t>
      </w:r>
    </w:p>
    <w:p w14:paraId="460D90FA" w14:textId="77777777" w:rsidR="006600D0" w:rsidRPr="00AB6BBF" w:rsidRDefault="006600D0" w:rsidP="006600D0">
      <w:pPr>
        <w:rPr>
          <w:rFonts w:asciiTheme="minorHAnsi" w:hAnsiTheme="minorHAnsi" w:cstheme="minorHAnsi"/>
        </w:rPr>
      </w:pPr>
    </w:p>
    <w:p w14:paraId="117FB14C"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Any pupils who are falling significantly outside of the range of expected academic achievement in line with predicted performance indicators and grade boundaries will be monitored. Once a pupil has been identified as possibly having </w:t>
      </w:r>
      <w:proofErr w:type="gramStart"/>
      <w:r w:rsidRPr="00AB6BBF">
        <w:rPr>
          <w:rFonts w:asciiTheme="minorHAnsi" w:hAnsiTheme="minorHAnsi" w:cstheme="minorHAnsi"/>
          <w:lang w:val="en-GB"/>
        </w:rPr>
        <w:t>SEN</w:t>
      </w:r>
      <w:proofErr w:type="gramEnd"/>
      <w:r w:rsidRPr="00AB6BBF">
        <w:rPr>
          <w:rFonts w:asciiTheme="minorHAnsi" w:hAnsiTheme="minorHAnsi" w:cstheme="minorHAnsi"/>
          <w:lang w:val="en-GB"/>
        </w:rPr>
        <w:t xml:space="preserve"> they will be closely monitored by their teachers </w:t>
      </w:r>
      <w:proofErr w:type="gramStart"/>
      <w:r w:rsidRPr="00AB6BBF">
        <w:rPr>
          <w:rFonts w:asciiTheme="minorHAnsi" w:hAnsiTheme="minorHAnsi" w:cstheme="minorHAnsi"/>
          <w:lang w:val="en-GB"/>
        </w:rPr>
        <w:t>in order to</w:t>
      </w:r>
      <w:proofErr w:type="gramEnd"/>
      <w:r w:rsidRPr="00AB6BBF">
        <w:rPr>
          <w:rFonts w:asciiTheme="minorHAnsi" w:hAnsiTheme="minorHAnsi" w:cstheme="minorHAnsi"/>
          <w:lang w:val="en-GB"/>
        </w:rPr>
        <w:t xml:space="preserve"> gauge their level of learning and possible difficulties. </w:t>
      </w:r>
      <w:r w:rsidR="00C465B1" w:rsidRPr="00AB6BBF">
        <w:rPr>
          <w:rFonts w:asciiTheme="minorHAnsi" w:hAnsiTheme="minorHAnsi" w:cstheme="minorHAnsi"/>
          <w:lang w:val="en-GB"/>
        </w:rPr>
        <w:t xml:space="preserve"> Their progress is recorded on </w:t>
      </w:r>
      <w:r w:rsidR="00EF4070" w:rsidRPr="00AB6BBF">
        <w:rPr>
          <w:rFonts w:asciiTheme="minorHAnsi" w:hAnsiTheme="minorHAnsi" w:cstheme="minorHAnsi"/>
          <w:lang w:val="en-GB"/>
        </w:rPr>
        <w:t>their Pupil passport.</w:t>
      </w:r>
    </w:p>
    <w:p w14:paraId="6AC1685B" w14:textId="77777777" w:rsidR="0093354D" w:rsidRPr="00AB6BBF" w:rsidRDefault="0093354D" w:rsidP="006600D0">
      <w:pPr>
        <w:spacing w:beforeLines="1" w:before="2" w:afterLines="1" w:after="2"/>
        <w:rPr>
          <w:rFonts w:asciiTheme="minorHAnsi" w:hAnsiTheme="minorHAnsi" w:cstheme="minorHAnsi"/>
          <w:lang w:val="en-GB"/>
        </w:rPr>
      </w:pPr>
    </w:p>
    <w:p w14:paraId="18CD4A4C"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The child’s class teacher will take steps to provide </w:t>
      </w:r>
      <w:r w:rsidR="00EF4070" w:rsidRPr="00AB6BBF">
        <w:rPr>
          <w:rFonts w:asciiTheme="minorHAnsi" w:hAnsiTheme="minorHAnsi" w:cstheme="minorHAnsi"/>
          <w:lang w:val="en-GB"/>
        </w:rPr>
        <w:t>scaffolded</w:t>
      </w:r>
      <w:r w:rsidRPr="00AB6BBF">
        <w:rPr>
          <w:rFonts w:asciiTheme="minorHAnsi" w:hAnsiTheme="minorHAnsi" w:cstheme="minorHAnsi"/>
          <w:lang w:val="en-GB"/>
        </w:rPr>
        <w:t xml:space="preserve"> learning opportunities that will aid the pupil’s academic progression and enable the teacher to better understand the provision and teaching style that needs to be applied. </w:t>
      </w:r>
    </w:p>
    <w:p w14:paraId="16A7F3EB" w14:textId="77777777" w:rsidR="0093354D" w:rsidRPr="00AB6BBF" w:rsidRDefault="0093354D" w:rsidP="006600D0">
      <w:pPr>
        <w:spacing w:beforeLines="1" w:before="2" w:afterLines="1" w:after="2"/>
        <w:rPr>
          <w:rFonts w:asciiTheme="minorHAnsi" w:hAnsiTheme="minorHAnsi" w:cstheme="minorHAnsi"/>
          <w:lang w:val="en-GB"/>
        </w:rPr>
      </w:pPr>
    </w:p>
    <w:p w14:paraId="44453B96" w14:textId="77777777" w:rsidR="006600D0" w:rsidRPr="00AB6BBF" w:rsidRDefault="0093354D"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The SENCo</w:t>
      </w:r>
      <w:r w:rsidR="006600D0" w:rsidRPr="00AB6BBF">
        <w:rPr>
          <w:rFonts w:asciiTheme="minorHAnsi" w:hAnsiTheme="minorHAnsi" w:cstheme="minorHAnsi"/>
          <w:lang w:val="en-GB"/>
        </w:rPr>
        <w:t xml:space="preserve"> will be consulted as needed for support and advice and may wish to observe the pupil in class. </w:t>
      </w:r>
    </w:p>
    <w:p w14:paraId="2F0BD2B1"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This process then determines the level of provision the child will need for future learning. If a pupil has recently been removed from the SEN </w:t>
      </w:r>
      <w:proofErr w:type="gramStart"/>
      <w:r w:rsidRPr="00AB6BBF">
        <w:rPr>
          <w:rFonts w:asciiTheme="minorHAnsi" w:hAnsiTheme="minorHAnsi" w:cstheme="minorHAnsi"/>
          <w:lang w:val="en-GB"/>
        </w:rPr>
        <w:t>register</w:t>
      </w:r>
      <w:proofErr w:type="gramEnd"/>
      <w:r w:rsidRPr="00AB6BBF">
        <w:rPr>
          <w:rFonts w:asciiTheme="minorHAnsi" w:hAnsiTheme="minorHAnsi" w:cstheme="minorHAnsi"/>
          <w:lang w:val="en-GB"/>
        </w:rPr>
        <w:t xml:space="preserve"> they may also fall into this category as continued monitoring will be necessary. </w:t>
      </w:r>
    </w:p>
    <w:p w14:paraId="739EAB09" w14:textId="77777777" w:rsidR="0093354D" w:rsidRPr="00AB6BBF" w:rsidRDefault="0093354D" w:rsidP="006600D0">
      <w:pPr>
        <w:spacing w:beforeLines="1" w:before="2" w:afterLines="1" w:after="2"/>
        <w:rPr>
          <w:rFonts w:asciiTheme="minorHAnsi" w:hAnsiTheme="minorHAnsi" w:cstheme="minorHAnsi"/>
          <w:lang w:val="en-GB"/>
        </w:rPr>
      </w:pPr>
    </w:p>
    <w:p w14:paraId="29147733"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Parents will be informed fully of every stage of their child’s development and the circumstances under which they are being monitored. They are encouraged to share information and knowledge with the school. </w:t>
      </w:r>
    </w:p>
    <w:p w14:paraId="112DADFB" w14:textId="77777777" w:rsidR="000C261F"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The school records which children are under observation because of concern by parent or teacher but this does not automatically place the child on the school’s SEN register. Any concerns will be discussed with pare</w:t>
      </w:r>
      <w:r w:rsidR="000C261F" w:rsidRPr="00AB6BBF">
        <w:rPr>
          <w:rFonts w:asciiTheme="minorHAnsi" w:hAnsiTheme="minorHAnsi" w:cstheme="minorHAnsi"/>
          <w:lang w:val="en-GB"/>
        </w:rPr>
        <w:t>nts informally or during parent</w:t>
      </w:r>
      <w:r w:rsidRPr="00AB6BBF">
        <w:rPr>
          <w:rFonts w:asciiTheme="minorHAnsi" w:hAnsiTheme="minorHAnsi" w:cstheme="minorHAnsi"/>
          <w:lang w:val="en-GB"/>
        </w:rPr>
        <w:t>s</w:t>
      </w:r>
      <w:r w:rsidR="000C261F" w:rsidRPr="00AB6BBF">
        <w:rPr>
          <w:rFonts w:asciiTheme="minorHAnsi" w:hAnsiTheme="minorHAnsi" w:cstheme="minorHAnsi"/>
          <w:lang w:val="en-GB"/>
        </w:rPr>
        <w:t>’</w:t>
      </w:r>
      <w:r w:rsidRPr="00AB6BBF">
        <w:rPr>
          <w:rFonts w:asciiTheme="minorHAnsi" w:hAnsiTheme="minorHAnsi" w:cstheme="minorHAnsi"/>
          <w:lang w:val="en-GB"/>
        </w:rPr>
        <w:t xml:space="preserve"> evenings. </w:t>
      </w:r>
      <w:r w:rsidR="000C261F" w:rsidRPr="00AB6BBF">
        <w:rPr>
          <w:rFonts w:asciiTheme="minorHAnsi" w:hAnsiTheme="minorHAnsi" w:cstheme="minorHAnsi"/>
          <w:lang w:val="en-GB"/>
        </w:rPr>
        <w:t xml:space="preserve"> </w:t>
      </w:r>
      <w:r w:rsidR="00EF4070" w:rsidRPr="00AB6BBF">
        <w:rPr>
          <w:rFonts w:asciiTheme="minorHAnsi" w:hAnsiTheme="minorHAnsi" w:cstheme="minorHAnsi"/>
          <w:lang w:val="en-GB"/>
        </w:rPr>
        <w:t xml:space="preserve">The Pupil passport is </w:t>
      </w:r>
      <w:r w:rsidR="00EF4070" w:rsidRPr="00AB6BBF">
        <w:rPr>
          <w:rFonts w:asciiTheme="minorHAnsi" w:hAnsiTheme="minorHAnsi" w:cstheme="minorHAnsi"/>
          <w:lang w:val="en-GB"/>
        </w:rPr>
        <w:lastRenderedPageBreak/>
        <w:t>shared with parents at the first parents’ evening of the year and targets reviewed at each subsequent meeting.</w:t>
      </w:r>
    </w:p>
    <w:p w14:paraId="2078307B" w14:textId="77777777" w:rsidR="006600D0" w:rsidRPr="00AB6BBF" w:rsidRDefault="006600D0" w:rsidP="006600D0">
      <w:pPr>
        <w:spacing w:beforeLines="1" w:before="2" w:afterLines="1" w:after="2"/>
        <w:rPr>
          <w:rFonts w:asciiTheme="minorHAnsi" w:hAnsiTheme="minorHAnsi" w:cstheme="minorHAnsi"/>
          <w:b/>
          <w:u w:val="single"/>
          <w:lang w:val="en-GB"/>
        </w:rPr>
      </w:pPr>
    </w:p>
    <w:p w14:paraId="3DE89E4C" w14:textId="77777777" w:rsidR="006600D0" w:rsidRPr="00AB6BBF" w:rsidRDefault="006600D0" w:rsidP="006600D0">
      <w:pPr>
        <w:spacing w:beforeLines="1" w:before="2" w:afterLines="1" w:after="2"/>
        <w:rPr>
          <w:rFonts w:asciiTheme="minorHAnsi" w:hAnsiTheme="minorHAnsi" w:cstheme="minorHAnsi"/>
          <w:b/>
          <w:lang w:val="en-GB"/>
        </w:rPr>
      </w:pPr>
      <w:r w:rsidRPr="00AB6BBF">
        <w:rPr>
          <w:rFonts w:asciiTheme="minorHAnsi" w:hAnsiTheme="minorHAnsi" w:cstheme="minorHAnsi"/>
          <w:b/>
          <w:lang w:val="en-GB"/>
        </w:rPr>
        <w:t>Managing the needs of children on SEND Register</w:t>
      </w:r>
    </w:p>
    <w:p w14:paraId="200DAB9E"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Where it is determined that a pupil does have SEN, parents will be advised of this </w:t>
      </w:r>
      <w:proofErr w:type="gramStart"/>
      <w:r w:rsidRPr="00AB6BBF">
        <w:rPr>
          <w:rFonts w:asciiTheme="minorHAnsi" w:hAnsiTheme="minorHAnsi" w:cstheme="minorHAnsi"/>
          <w:lang w:val="en-GB"/>
        </w:rPr>
        <w:t>decision</w:t>
      </w:r>
      <w:proofErr w:type="gramEnd"/>
      <w:r w:rsidRPr="00AB6BBF">
        <w:rPr>
          <w:rFonts w:asciiTheme="minorHAnsi" w:hAnsiTheme="minorHAnsi" w:cstheme="minorHAnsi"/>
          <w:lang w:val="en-GB"/>
        </w:rPr>
        <w:t xml:space="preserve"> and the child will be added to the SEND register.</w:t>
      </w:r>
      <w:r w:rsidR="000C261F" w:rsidRPr="00AB6BBF">
        <w:rPr>
          <w:rFonts w:asciiTheme="minorHAnsi" w:hAnsiTheme="minorHAnsi" w:cstheme="minorHAnsi"/>
          <w:lang w:val="en-GB"/>
        </w:rPr>
        <w:t xml:space="preserve"> </w:t>
      </w:r>
      <w:r w:rsidRPr="00AB6BBF">
        <w:rPr>
          <w:rFonts w:asciiTheme="minorHAnsi" w:hAnsiTheme="minorHAnsi" w:cstheme="minorHAnsi"/>
          <w:lang w:val="en-GB"/>
        </w:rPr>
        <w:t xml:space="preserve">The aim of formally identifying a pupil with SEN is to help school ensure that effective provision is put in place and so remove barriers to learning. The support provided consists of a four – part process: </w:t>
      </w:r>
    </w:p>
    <w:p w14:paraId="477D965A"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 Assess </w:t>
      </w:r>
    </w:p>
    <w:p w14:paraId="37FDDF40"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Plan</w:t>
      </w:r>
      <w:r w:rsidRPr="00AB6BBF">
        <w:rPr>
          <w:rFonts w:asciiTheme="minorHAnsi" w:hAnsiTheme="minorHAnsi" w:cstheme="minorHAnsi"/>
          <w:lang w:val="en-GB"/>
        </w:rPr>
        <w:br/>
        <w:t>• Do</w:t>
      </w:r>
      <w:r w:rsidRPr="00AB6BBF">
        <w:rPr>
          <w:rFonts w:asciiTheme="minorHAnsi" w:hAnsiTheme="minorHAnsi" w:cstheme="minorHAnsi"/>
          <w:lang w:val="en-GB"/>
        </w:rPr>
        <w:br/>
        <w:t xml:space="preserve">• Review </w:t>
      </w:r>
    </w:p>
    <w:p w14:paraId="216A6AF3"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This is an ongoing cycle to enable the provision to be refined and revised as the understanding of the needs of the pupil grows. This cycle enables us to identify the interventions which are the most effective in supporting the pupil to achieve good progress and outcomes. </w:t>
      </w:r>
    </w:p>
    <w:p w14:paraId="0A95B7CF" w14:textId="77777777" w:rsidR="000C261F" w:rsidRPr="00AB6BBF" w:rsidRDefault="000C261F" w:rsidP="006600D0">
      <w:pPr>
        <w:spacing w:beforeLines="1" w:before="2" w:afterLines="1" w:after="2"/>
        <w:rPr>
          <w:rFonts w:asciiTheme="minorHAnsi" w:hAnsiTheme="minorHAnsi" w:cstheme="minorHAnsi"/>
          <w:lang w:val="en-GB"/>
        </w:rPr>
      </w:pPr>
    </w:p>
    <w:p w14:paraId="2CB93746" w14:textId="77777777" w:rsidR="006600D0" w:rsidRPr="00AB6BBF" w:rsidRDefault="006600D0" w:rsidP="006600D0">
      <w:pPr>
        <w:spacing w:beforeLines="1" w:before="2" w:afterLines="1" w:after="2"/>
        <w:rPr>
          <w:rFonts w:asciiTheme="minorHAnsi" w:hAnsiTheme="minorHAnsi" w:cstheme="minorHAnsi"/>
          <w:b/>
          <w:lang w:val="en-GB"/>
        </w:rPr>
      </w:pPr>
      <w:r w:rsidRPr="00AB6BBF">
        <w:rPr>
          <w:rFonts w:asciiTheme="minorHAnsi" w:hAnsiTheme="minorHAnsi" w:cstheme="minorHAnsi"/>
          <w:b/>
          <w:lang w:val="en-GB"/>
        </w:rPr>
        <w:t xml:space="preserve">Assess </w:t>
      </w:r>
    </w:p>
    <w:p w14:paraId="588A3F50"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This involves clearly analysing 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 </w:t>
      </w:r>
    </w:p>
    <w:p w14:paraId="4AABB375" w14:textId="77777777" w:rsidR="000C261F" w:rsidRPr="00AB6BBF" w:rsidRDefault="000C261F" w:rsidP="006600D0">
      <w:pPr>
        <w:spacing w:beforeLines="1" w:before="2" w:afterLines="1" w:after="2"/>
        <w:rPr>
          <w:rFonts w:asciiTheme="minorHAnsi" w:hAnsiTheme="minorHAnsi" w:cstheme="minorHAnsi"/>
          <w:lang w:val="en-GB"/>
        </w:rPr>
      </w:pPr>
    </w:p>
    <w:p w14:paraId="38106FB6"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This analysis will require regular review to ensure that support and intervention is matched to need, that barriers to learning are clearly identified and being overcome and that the interventions being used are developing and evolving as required. Where </w:t>
      </w:r>
      <w:r w:rsidR="000C261F" w:rsidRPr="00AB6BBF">
        <w:rPr>
          <w:rFonts w:asciiTheme="minorHAnsi" w:hAnsiTheme="minorHAnsi" w:cstheme="minorHAnsi"/>
          <w:lang w:val="en-GB"/>
        </w:rPr>
        <w:t>other professionals</w:t>
      </w:r>
      <w:r w:rsidRPr="00AB6BBF">
        <w:rPr>
          <w:rFonts w:asciiTheme="minorHAnsi" w:hAnsiTheme="minorHAnsi" w:cstheme="minorHAnsi"/>
          <w:lang w:val="en-GB"/>
        </w:rPr>
        <w:t xml:space="preserve"> are already involved</w:t>
      </w:r>
      <w:r w:rsidR="000C261F" w:rsidRPr="00AB6BBF">
        <w:rPr>
          <w:rFonts w:asciiTheme="minorHAnsi" w:hAnsiTheme="minorHAnsi" w:cstheme="minorHAnsi"/>
          <w:lang w:val="en-GB"/>
        </w:rPr>
        <w:t>,</w:t>
      </w:r>
      <w:r w:rsidRPr="00AB6BBF">
        <w:rPr>
          <w:rFonts w:asciiTheme="minorHAnsi" w:hAnsiTheme="minorHAnsi" w:cstheme="minorHAnsi"/>
          <w:lang w:val="en-GB"/>
        </w:rPr>
        <w:t xml:space="preserve"> their work will help inform the assessment of need. Where they are not </w:t>
      </w:r>
      <w:proofErr w:type="gramStart"/>
      <w:r w:rsidRPr="00AB6BBF">
        <w:rPr>
          <w:rFonts w:asciiTheme="minorHAnsi" w:hAnsiTheme="minorHAnsi" w:cstheme="minorHAnsi"/>
          <w:lang w:val="en-GB"/>
        </w:rPr>
        <w:t>involved</w:t>
      </w:r>
      <w:proofErr w:type="gramEnd"/>
      <w:r w:rsidRPr="00AB6BBF">
        <w:rPr>
          <w:rFonts w:asciiTheme="minorHAnsi" w:hAnsiTheme="minorHAnsi" w:cstheme="minorHAnsi"/>
          <w:lang w:val="en-GB"/>
        </w:rPr>
        <w:t xml:space="preserve"> they may be contacted, if this is felt to be appropriate, following discussion and agreement from parents. </w:t>
      </w:r>
    </w:p>
    <w:p w14:paraId="699A7BA5" w14:textId="77777777" w:rsidR="000C261F" w:rsidRPr="00AB6BBF" w:rsidRDefault="000C261F" w:rsidP="006600D0">
      <w:pPr>
        <w:spacing w:beforeLines="1" w:before="2" w:afterLines="1" w:after="2"/>
        <w:rPr>
          <w:rFonts w:asciiTheme="minorHAnsi" w:hAnsiTheme="minorHAnsi" w:cstheme="minorHAnsi"/>
          <w:lang w:val="en-GB"/>
        </w:rPr>
      </w:pPr>
    </w:p>
    <w:p w14:paraId="668663AC" w14:textId="77777777" w:rsidR="006600D0" w:rsidRPr="00AB6BBF" w:rsidRDefault="006600D0" w:rsidP="006600D0">
      <w:pPr>
        <w:spacing w:beforeLines="1" w:before="2" w:afterLines="1" w:after="2"/>
        <w:rPr>
          <w:rFonts w:asciiTheme="minorHAnsi" w:hAnsiTheme="minorHAnsi" w:cstheme="minorHAnsi"/>
          <w:b/>
          <w:lang w:val="en-GB"/>
        </w:rPr>
      </w:pPr>
      <w:r w:rsidRPr="00AB6BBF">
        <w:rPr>
          <w:rFonts w:asciiTheme="minorHAnsi" w:hAnsiTheme="minorHAnsi" w:cstheme="minorHAnsi"/>
          <w:b/>
          <w:lang w:val="en-GB"/>
        </w:rPr>
        <w:t xml:space="preserve">Plan </w:t>
      </w:r>
    </w:p>
    <w:p w14:paraId="4CAAAB8E"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Planning will involve consult</w:t>
      </w:r>
      <w:r w:rsidR="000C261F" w:rsidRPr="00AB6BBF">
        <w:rPr>
          <w:rFonts w:asciiTheme="minorHAnsi" w:hAnsiTheme="minorHAnsi" w:cstheme="minorHAnsi"/>
          <w:lang w:val="en-GB"/>
        </w:rPr>
        <w:t>ation between the teacher, SENCo</w:t>
      </w:r>
      <w:r w:rsidRPr="00AB6BBF">
        <w:rPr>
          <w:rFonts w:asciiTheme="minorHAnsi" w:hAnsiTheme="minorHAnsi" w:cstheme="minorHAnsi"/>
          <w:lang w:val="en-GB"/>
        </w:rPr>
        <w:t xml:space="preserve"> and parents to agree the adjustments, interventions and support that are required; the impact on progress, development and or behaviour that is expected and a clear date for review. Parental involvement </w:t>
      </w:r>
      <w:r w:rsidR="000C261F" w:rsidRPr="00AB6BBF">
        <w:rPr>
          <w:rFonts w:asciiTheme="minorHAnsi" w:hAnsiTheme="minorHAnsi" w:cstheme="minorHAnsi"/>
          <w:lang w:val="en-GB"/>
        </w:rPr>
        <w:t>will</w:t>
      </w:r>
      <w:r w:rsidRPr="00AB6BBF">
        <w:rPr>
          <w:rFonts w:asciiTheme="minorHAnsi" w:hAnsiTheme="minorHAnsi" w:cstheme="minorHAnsi"/>
          <w:lang w:val="en-GB"/>
        </w:rPr>
        <w:t xml:space="preserve"> be sought, where appropriate, to reinforce or contribute to progress at home. </w:t>
      </w:r>
    </w:p>
    <w:p w14:paraId="4A8439E8" w14:textId="77777777" w:rsidR="000C261F" w:rsidRPr="00AB6BBF" w:rsidRDefault="000C261F" w:rsidP="006600D0">
      <w:pPr>
        <w:spacing w:beforeLines="1" w:before="2" w:afterLines="1" w:after="2"/>
        <w:rPr>
          <w:rFonts w:asciiTheme="minorHAnsi" w:hAnsiTheme="minorHAnsi" w:cstheme="minorHAnsi"/>
          <w:lang w:val="en-GB"/>
        </w:rPr>
      </w:pPr>
    </w:p>
    <w:p w14:paraId="4DAE5285"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All those working with the pupil, including support staff</w:t>
      </w:r>
      <w:r w:rsidR="000C261F" w:rsidRPr="00AB6BBF">
        <w:rPr>
          <w:rFonts w:asciiTheme="minorHAnsi" w:hAnsiTheme="minorHAnsi" w:cstheme="minorHAnsi"/>
          <w:lang w:val="en-GB"/>
        </w:rPr>
        <w:t>,</w:t>
      </w:r>
      <w:r w:rsidRPr="00AB6BBF">
        <w:rPr>
          <w:rFonts w:asciiTheme="minorHAnsi" w:hAnsiTheme="minorHAnsi" w:cstheme="minorHAnsi"/>
          <w:lang w:val="en-GB"/>
        </w:rPr>
        <w:t xml:space="preserve"> will be informed of their individual needs, the support that is being provided, any </w:t>
      </w:r>
      <w:proofErr w:type="gramStart"/>
      <w:r w:rsidRPr="00AB6BBF">
        <w:rPr>
          <w:rFonts w:asciiTheme="minorHAnsi" w:hAnsiTheme="minorHAnsi" w:cstheme="minorHAnsi"/>
          <w:lang w:val="en-GB"/>
        </w:rPr>
        <w:t>particular teaching</w:t>
      </w:r>
      <w:proofErr w:type="gramEnd"/>
      <w:r w:rsidRPr="00AB6BBF">
        <w:rPr>
          <w:rFonts w:asciiTheme="minorHAnsi" w:hAnsiTheme="minorHAnsi" w:cstheme="minorHAnsi"/>
          <w:lang w:val="en-GB"/>
        </w:rPr>
        <w:t xml:space="preserve"> strategies/approaches that are being employed and the outcomes that are being sought. </w:t>
      </w:r>
    </w:p>
    <w:p w14:paraId="33A09EF8" w14:textId="77777777" w:rsidR="000C261F" w:rsidRPr="00AB6BBF" w:rsidRDefault="000C261F" w:rsidP="006600D0">
      <w:pPr>
        <w:spacing w:beforeLines="1" w:before="2" w:afterLines="1" w:after="2"/>
        <w:rPr>
          <w:rFonts w:asciiTheme="minorHAnsi" w:hAnsiTheme="minorHAnsi" w:cstheme="minorHAnsi"/>
          <w:lang w:val="en-GB"/>
        </w:rPr>
      </w:pPr>
    </w:p>
    <w:p w14:paraId="33FF6417" w14:textId="77777777" w:rsidR="006600D0" w:rsidRPr="00AB6BBF" w:rsidRDefault="006600D0" w:rsidP="006600D0">
      <w:pPr>
        <w:spacing w:beforeLines="1" w:before="2" w:afterLines="1" w:after="2"/>
        <w:rPr>
          <w:rFonts w:asciiTheme="minorHAnsi" w:hAnsiTheme="minorHAnsi" w:cstheme="minorHAnsi"/>
          <w:b/>
          <w:lang w:val="en-GB"/>
        </w:rPr>
      </w:pPr>
      <w:r w:rsidRPr="00AB6BBF">
        <w:rPr>
          <w:rFonts w:asciiTheme="minorHAnsi" w:hAnsiTheme="minorHAnsi" w:cstheme="minorHAnsi"/>
          <w:b/>
          <w:lang w:val="en-GB"/>
        </w:rPr>
        <w:t xml:space="preserve">Do </w:t>
      </w:r>
    </w:p>
    <w:p w14:paraId="67AF9195"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The class teacher remains responsible for working with the child on a day-to-day basis. They will retain responsibility even where the interventions may involve group or one-to-one teaching away from the main class teacher. They will work closely with </w:t>
      </w:r>
      <w:r w:rsidR="000C261F" w:rsidRPr="00AB6BBF">
        <w:rPr>
          <w:rFonts w:asciiTheme="minorHAnsi" w:hAnsiTheme="minorHAnsi" w:cstheme="minorHAnsi"/>
          <w:lang w:val="en-GB"/>
        </w:rPr>
        <w:t>learning support assistants</w:t>
      </w:r>
      <w:r w:rsidRPr="00AB6BBF">
        <w:rPr>
          <w:rFonts w:asciiTheme="minorHAnsi" w:hAnsiTheme="minorHAnsi" w:cstheme="minorHAnsi"/>
          <w:lang w:val="en-GB"/>
        </w:rPr>
        <w:t xml:space="preserve"> and plan and assess the impact of su</w:t>
      </w:r>
      <w:r w:rsidR="000C261F" w:rsidRPr="00AB6BBF">
        <w:rPr>
          <w:rFonts w:asciiTheme="minorHAnsi" w:hAnsiTheme="minorHAnsi" w:cstheme="minorHAnsi"/>
          <w:lang w:val="en-GB"/>
        </w:rPr>
        <w:t xml:space="preserve">pport, </w:t>
      </w:r>
      <w:r w:rsidRPr="00AB6BBF">
        <w:rPr>
          <w:rFonts w:asciiTheme="minorHAnsi" w:hAnsiTheme="minorHAnsi" w:cstheme="minorHAnsi"/>
          <w:lang w:val="en-GB"/>
        </w:rPr>
        <w:t>interventions and links with classroom teaching. Support with further assessment of the pupil’s strengths and weaknesses, problem solving and advising of the implementation of effective support</w:t>
      </w:r>
      <w:r w:rsidR="000C261F" w:rsidRPr="00AB6BBF">
        <w:rPr>
          <w:rFonts w:asciiTheme="minorHAnsi" w:hAnsiTheme="minorHAnsi" w:cstheme="minorHAnsi"/>
          <w:lang w:val="en-GB"/>
        </w:rPr>
        <w:t xml:space="preserve"> will be provided by the SENCo.</w:t>
      </w:r>
    </w:p>
    <w:p w14:paraId="5570E90E" w14:textId="77777777" w:rsidR="000C261F" w:rsidRPr="00AB6BBF" w:rsidRDefault="000C261F" w:rsidP="006600D0">
      <w:pPr>
        <w:spacing w:beforeLines="1" w:before="2" w:afterLines="1" w:after="2"/>
        <w:rPr>
          <w:rFonts w:asciiTheme="minorHAnsi" w:hAnsiTheme="minorHAnsi" w:cstheme="minorHAnsi"/>
          <w:lang w:val="en-GB"/>
        </w:rPr>
      </w:pPr>
    </w:p>
    <w:p w14:paraId="67A99573" w14:textId="77777777" w:rsidR="006600D0" w:rsidRPr="00AB6BBF" w:rsidRDefault="006600D0" w:rsidP="006600D0">
      <w:pPr>
        <w:spacing w:beforeLines="1" w:before="2" w:afterLines="1" w:after="2"/>
        <w:rPr>
          <w:rFonts w:asciiTheme="minorHAnsi" w:hAnsiTheme="minorHAnsi" w:cstheme="minorHAnsi"/>
          <w:b/>
          <w:lang w:val="en-GB"/>
        </w:rPr>
      </w:pPr>
      <w:r w:rsidRPr="00AB6BBF">
        <w:rPr>
          <w:rFonts w:asciiTheme="minorHAnsi" w:hAnsiTheme="minorHAnsi" w:cstheme="minorHAnsi"/>
          <w:b/>
          <w:lang w:val="en-GB"/>
        </w:rPr>
        <w:t xml:space="preserve">Review </w:t>
      </w:r>
    </w:p>
    <w:p w14:paraId="6FD75509"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lastRenderedPageBreak/>
        <w:t xml:space="preserve">Reviews of a child’s progress will be made regularly. The review process will evaluate the impact and quality of the support and interventions. It will also take account of the views of the pupil and where </w:t>
      </w:r>
      <w:r w:rsidR="003B747F" w:rsidRPr="00AB6BBF">
        <w:rPr>
          <w:rFonts w:asciiTheme="minorHAnsi" w:hAnsiTheme="minorHAnsi" w:cstheme="minorHAnsi"/>
          <w:lang w:val="en-GB"/>
        </w:rPr>
        <w:t>appropriate</w:t>
      </w:r>
      <w:r w:rsidRPr="00AB6BBF">
        <w:rPr>
          <w:rFonts w:asciiTheme="minorHAnsi" w:hAnsiTheme="minorHAnsi" w:cstheme="minorHAnsi"/>
          <w:lang w:val="en-GB"/>
        </w:rPr>
        <w:t xml:space="preserve"> their parents. The class teacher, in conjunction wit</w:t>
      </w:r>
      <w:r w:rsidR="000C261F" w:rsidRPr="00AB6BBF">
        <w:rPr>
          <w:rFonts w:asciiTheme="minorHAnsi" w:hAnsiTheme="minorHAnsi" w:cstheme="minorHAnsi"/>
          <w:lang w:val="en-GB"/>
        </w:rPr>
        <w:t>h the SENCo</w:t>
      </w:r>
      <w:r w:rsidRPr="00AB6BBF">
        <w:rPr>
          <w:rFonts w:asciiTheme="minorHAnsi" w:hAnsiTheme="minorHAnsi" w:cstheme="minorHAnsi"/>
          <w:lang w:val="en-GB"/>
        </w:rPr>
        <w:t xml:space="preserve"> will revise the support and outcomes based on the pupil’s progress and development making any necessary amendments going forward, in consultation with parents and the pupil. </w:t>
      </w:r>
    </w:p>
    <w:p w14:paraId="32E62891" w14:textId="77777777" w:rsidR="006600D0" w:rsidRPr="00AB6BBF" w:rsidRDefault="006600D0" w:rsidP="006600D0">
      <w:pPr>
        <w:spacing w:beforeLines="1" w:before="2" w:afterLines="1" w:after="2"/>
        <w:rPr>
          <w:rFonts w:asciiTheme="minorHAnsi" w:hAnsiTheme="minorHAnsi" w:cstheme="minorHAnsi"/>
          <w:lang w:val="en-GB"/>
        </w:rPr>
      </w:pPr>
    </w:p>
    <w:p w14:paraId="42AF048A" w14:textId="77777777" w:rsidR="004532E2" w:rsidRPr="00AB6BBF" w:rsidRDefault="00DD666B" w:rsidP="004532E2">
      <w:pPr>
        <w:spacing w:beforeLines="1" w:before="2" w:afterLines="1" w:after="2"/>
        <w:rPr>
          <w:rFonts w:asciiTheme="minorHAnsi" w:hAnsiTheme="minorHAnsi" w:cstheme="minorHAnsi"/>
          <w:lang w:val="en-GB"/>
        </w:rPr>
      </w:pPr>
      <w:r w:rsidRPr="00AB6BBF">
        <w:rPr>
          <w:rFonts w:asciiTheme="minorHAnsi" w:hAnsiTheme="minorHAnsi" w:cstheme="minorHAnsi"/>
          <w:b/>
          <w:bCs/>
          <w:lang w:val="en-GB"/>
        </w:rPr>
        <w:t>Transition</w:t>
      </w:r>
      <w:r w:rsidR="008E1D4C" w:rsidRPr="00AB6BBF">
        <w:rPr>
          <w:rFonts w:asciiTheme="minorHAnsi" w:hAnsiTheme="minorHAnsi" w:cstheme="minorHAnsi"/>
          <w:b/>
          <w:bCs/>
          <w:lang w:val="en-GB"/>
        </w:rPr>
        <w:t xml:space="preserve"> Partnership Agreement (</w:t>
      </w:r>
      <w:r w:rsidRPr="00AB6BBF">
        <w:rPr>
          <w:rFonts w:asciiTheme="minorHAnsi" w:hAnsiTheme="minorHAnsi" w:cstheme="minorHAnsi"/>
          <w:b/>
          <w:bCs/>
          <w:lang w:val="en-GB"/>
        </w:rPr>
        <w:t>T</w:t>
      </w:r>
      <w:r w:rsidR="008E1D4C" w:rsidRPr="00AB6BBF">
        <w:rPr>
          <w:rFonts w:asciiTheme="minorHAnsi" w:hAnsiTheme="minorHAnsi" w:cstheme="minorHAnsi"/>
          <w:b/>
          <w:bCs/>
          <w:lang w:val="en-GB"/>
        </w:rPr>
        <w:t>PA)</w:t>
      </w:r>
    </w:p>
    <w:p w14:paraId="4F4DEF02" w14:textId="77777777" w:rsidR="004532E2" w:rsidRPr="00AB6BBF" w:rsidRDefault="004532E2" w:rsidP="004532E2">
      <w:pPr>
        <w:shd w:val="clear" w:color="auto" w:fill="FFFFFF"/>
        <w:spacing w:before="2" w:after="2"/>
        <w:rPr>
          <w:rFonts w:asciiTheme="minorHAnsi" w:eastAsia="Times New Roman" w:hAnsiTheme="minorHAnsi" w:cstheme="minorHAnsi"/>
          <w:color w:val="000000"/>
          <w:lang w:val="en-GB" w:eastAsia="en-GB"/>
        </w:rPr>
      </w:pPr>
      <w:r w:rsidRPr="00AB6BBF">
        <w:rPr>
          <w:rFonts w:asciiTheme="minorHAnsi" w:eastAsia="Times New Roman" w:hAnsiTheme="minorHAnsi" w:cstheme="minorHAnsi"/>
          <w:color w:val="000000"/>
          <w:lang w:val="en-GB" w:eastAsia="en-GB"/>
        </w:rPr>
        <w:t>In instances where a child has a significant need, but where an EHCP has not been considered appropriate, the school will c</w:t>
      </w:r>
      <w:r w:rsidR="0040493B" w:rsidRPr="00AB6BBF">
        <w:rPr>
          <w:rFonts w:asciiTheme="minorHAnsi" w:eastAsia="Times New Roman" w:hAnsiTheme="minorHAnsi" w:cstheme="minorHAnsi"/>
          <w:color w:val="000000"/>
          <w:lang w:val="en-GB" w:eastAsia="en-GB"/>
        </w:rPr>
        <w:t>reate a</w:t>
      </w:r>
      <w:r w:rsidRPr="00AB6BBF">
        <w:rPr>
          <w:rFonts w:asciiTheme="minorHAnsi" w:eastAsia="Times New Roman" w:hAnsiTheme="minorHAnsi" w:cstheme="minorHAnsi"/>
          <w:color w:val="000000"/>
          <w:lang w:val="en-GB" w:eastAsia="en-GB"/>
        </w:rPr>
        <w:t xml:space="preserve"> </w:t>
      </w:r>
      <w:r w:rsidR="00DD666B" w:rsidRPr="00AB6BBF">
        <w:rPr>
          <w:rFonts w:asciiTheme="minorHAnsi" w:eastAsia="Times New Roman" w:hAnsiTheme="minorHAnsi" w:cstheme="minorHAnsi"/>
          <w:color w:val="000000"/>
          <w:lang w:val="en-GB" w:eastAsia="en-GB"/>
        </w:rPr>
        <w:t>Transition</w:t>
      </w:r>
      <w:r w:rsidRPr="00AB6BBF">
        <w:rPr>
          <w:rFonts w:asciiTheme="minorHAnsi" w:eastAsia="Times New Roman" w:hAnsiTheme="minorHAnsi" w:cstheme="minorHAnsi"/>
          <w:color w:val="000000"/>
          <w:lang w:val="en-GB" w:eastAsia="en-GB"/>
        </w:rPr>
        <w:t xml:space="preserve"> Partnership Agreement</w:t>
      </w:r>
      <w:r w:rsidR="00DD666B" w:rsidRPr="00AB6BBF">
        <w:rPr>
          <w:rFonts w:asciiTheme="minorHAnsi" w:eastAsia="Times New Roman" w:hAnsiTheme="minorHAnsi" w:cstheme="minorHAnsi"/>
          <w:color w:val="000000"/>
          <w:lang w:val="en-GB" w:eastAsia="en-GB"/>
        </w:rPr>
        <w:t xml:space="preserve"> (T</w:t>
      </w:r>
      <w:r w:rsidRPr="00AB6BBF">
        <w:rPr>
          <w:rFonts w:asciiTheme="minorHAnsi" w:eastAsia="Times New Roman" w:hAnsiTheme="minorHAnsi" w:cstheme="minorHAnsi"/>
          <w:color w:val="000000"/>
          <w:lang w:val="en-GB" w:eastAsia="en-GB"/>
        </w:rPr>
        <w:t xml:space="preserve">PA). This document is created in consultation with parents and with the agencies supporting the child. The partnership agreement outlines the child’s current needs, the strategies in place to support them and explores potential next steps, resulting in an action plan. </w:t>
      </w:r>
    </w:p>
    <w:p w14:paraId="7BD70780" w14:textId="77777777" w:rsidR="006600D0" w:rsidRPr="00AB6BBF" w:rsidRDefault="006600D0" w:rsidP="006600D0">
      <w:pPr>
        <w:spacing w:beforeLines="1" w:before="2" w:afterLines="1" w:after="2"/>
        <w:rPr>
          <w:rFonts w:asciiTheme="minorHAnsi" w:hAnsiTheme="minorHAnsi" w:cstheme="minorHAnsi"/>
          <w:lang w:val="en-GB"/>
        </w:rPr>
      </w:pPr>
    </w:p>
    <w:p w14:paraId="0347A94C" w14:textId="77777777" w:rsidR="006600D0" w:rsidRPr="00AB6BBF" w:rsidRDefault="000C261F" w:rsidP="006600D0">
      <w:pPr>
        <w:spacing w:beforeLines="1" w:before="2" w:afterLines="1" w:after="2"/>
        <w:rPr>
          <w:rFonts w:asciiTheme="minorHAnsi" w:hAnsiTheme="minorHAnsi" w:cstheme="minorHAnsi"/>
          <w:b/>
          <w:lang w:val="en-GB"/>
        </w:rPr>
      </w:pPr>
      <w:r w:rsidRPr="00AB6BBF">
        <w:rPr>
          <w:rFonts w:asciiTheme="minorHAnsi" w:hAnsiTheme="minorHAnsi" w:cstheme="minorHAnsi"/>
          <w:b/>
          <w:lang w:val="en-GB"/>
        </w:rPr>
        <w:t xml:space="preserve">Referral for an Education, </w:t>
      </w:r>
      <w:r w:rsidR="006600D0" w:rsidRPr="00AB6BBF">
        <w:rPr>
          <w:rFonts w:asciiTheme="minorHAnsi" w:hAnsiTheme="minorHAnsi" w:cstheme="minorHAnsi"/>
          <w:b/>
          <w:lang w:val="en-GB"/>
        </w:rPr>
        <w:t xml:space="preserve">Health and Care Plan </w:t>
      </w:r>
      <w:r w:rsidRPr="00AB6BBF">
        <w:rPr>
          <w:rFonts w:asciiTheme="minorHAnsi" w:hAnsiTheme="minorHAnsi" w:cstheme="minorHAnsi"/>
          <w:b/>
          <w:lang w:val="en-GB"/>
        </w:rPr>
        <w:t>(EHCP)</w:t>
      </w:r>
    </w:p>
    <w:p w14:paraId="6F367C62"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If a child has lifelong or significant difficulties, which are not being resolved by the current arrangements in school, they may need to </w:t>
      </w:r>
      <w:r w:rsidR="002063A7" w:rsidRPr="00AB6BBF">
        <w:rPr>
          <w:rFonts w:asciiTheme="minorHAnsi" w:hAnsiTheme="minorHAnsi" w:cstheme="minorHAnsi"/>
          <w:lang w:val="en-GB"/>
        </w:rPr>
        <w:t>undergo a statutory a</w:t>
      </w:r>
      <w:r w:rsidR="000C261F" w:rsidRPr="00AB6BBF">
        <w:rPr>
          <w:rFonts w:asciiTheme="minorHAnsi" w:hAnsiTheme="minorHAnsi" w:cstheme="minorHAnsi"/>
          <w:lang w:val="en-GB"/>
        </w:rPr>
        <w:t>ssessment p</w:t>
      </w:r>
      <w:r w:rsidRPr="00AB6BBF">
        <w:rPr>
          <w:rFonts w:asciiTheme="minorHAnsi" w:hAnsiTheme="minorHAnsi" w:cstheme="minorHAnsi"/>
          <w:lang w:val="en-GB"/>
        </w:rPr>
        <w:t xml:space="preserve">rocess. This can be requested either by the school or by a parent. This will occur where the complexity of need or a lack of clarity around the needs of the child are such that a multi-agency approach to assessing that need, planning provision and identifying resources, is required. </w:t>
      </w:r>
    </w:p>
    <w:p w14:paraId="184EA927"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The decision to make a referral for an </w:t>
      </w:r>
      <w:r w:rsidR="000C261F" w:rsidRPr="00AB6BBF">
        <w:rPr>
          <w:rFonts w:asciiTheme="minorHAnsi" w:hAnsiTheme="minorHAnsi" w:cstheme="minorHAnsi"/>
          <w:lang w:val="en-GB"/>
        </w:rPr>
        <w:t>EHCP</w:t>
      </w:r>
      <w:r w:rsidRPr="00AB6BBF">
        <w:rPr>
          <w:rFonts w:asciiTheme="minorHAnsi" w:hAnsiTheme="minorHAnsi" w:cstheme="minorHAnsi"/>
          <w:lang w:val="en-GB"/>
        </w:rPr>
        <w:t xml:space="preserve"> can be taken at any </w:t>
      </w:r>
      <w:proofErr w:type="gramStart"/>
      <w:r w:rsidRPr="00AB6BBF">
        <w:rPr>
          <w:rFonts w:asciiTheme="minorHAnsi" w:hAnsiTheme="minorHAnsi" w:cstheme="minorHAnsi"/>
          <w:lang w:val="en-GB"/>
        </w:rPr>
        <w:t>time, but</w:t>
      </w:r>
      <w:proofErr w:type="gramEnd"/>
      <w:r w:rsidRPr="00AB6BBF">
        <w:rPr>
          <w:rFonts w:asciiTheme="minorHAnsi" w:hAnsiTheme="minorHAnsi" w:cstheme="minorHAnsi"/>
          <w:lang w:val="en-GB"/>
        </w:rPr>
        <w:t xml:space="preserve"> is always done in consultation with parents and all relevant supporting agencies.</w:t>
      </w:r>
    </w:p>
    <w:p w14:paraId="1CBBF6CA"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The application for an </w:t>
      </w:r>
      <w:r w:rsidR="002063A7" w:rsidRPr="00AB6BBF">
        <w:rPr>
          <w:rFonts w:asciiTheme="minorHAnsi" w:hAnsiTheme="minorHAnsi" w:cstheme="minorHAnsi"/>
          <w:lang w:val="en-GB"/>
        </w:rPr>
        <w:t>EHCP</w:t>
      </w:r>
      <w:r w:rsidRPr="00AB6BBF">
        <w:rPr>
          <w:rFonts w:asciiTheme="minorHAnsi" w:hAnsiTheme="minorHAnsi" w:cstheme="minorHAnsi"/>
          <w:lang w:val="en-GB"/>
        </w:rPr>
        <w:t xml:space="preserve"> will combine information from a variety of sources including: </w:t>
      </w:r>
    </w:p>
    <w:p w14:paraId="71F77101" w14:textId="77777777" w:rsidR="006600D0" w:rsidRPr="00AB6BBF" w:rsidRDefault="006600D0" w:rsidP="006600D0">
      <w:pPr>
        <w:numPr>
          <w:ilvl w:val="0"/>
          <w:numId w:val="19"/>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Parents </w:t>
      </w:r>
    </w:p>
    <w:p w14:paraId="3CB73A76" w14:textId="77777777" w:rsidR="006600D0" w:rsidRPr="00AB6BBF" w:rsidRDefault="006600D0" w:rsidP="006600D0">
      <w:pPr>
        <w:numPr>
          <w:ilvl w:val="0"/>
          <w:numId w:val="19"/>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Teachers </w:t>
      </w:r>
    </w:p>
    <w:p w14:paraId="5C4A8786" w14:textId="77777777" w:rsidR="006600D0" w:rsidRPr="00AB6BBF" w:rsidRDefault="006600D0" w:rsidP="006600D0">
      <w:pPr>
        <w:numPr>
          <w:ilvl w:val="0"/>
          <w:numId w:val="19"/>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SENCO </w:t>
      </w:r>
    </w:p>
    <w:p w14:paraId="323E0489" w14:textId="77777777" w:rsidR="002564C8" w:rsidRPr="00AB6BBF" w:rsidRDefault="002564C8" w:rsidP="006600D0">
      <w:pPr>
        <w:numPr>
          <w:ilvl w:val="0"/>
          <w:numId w:val="19"/>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Education Psychology</w:t>
      </w:r>
    </w:p>
    <w:p w14:paraId="1040C1FB" w14:textId="77777777" w:rsidR="006600D0" w:rsidRPr="00AB6BBF" w:rsidRDefault="006600D0" w:rsidP="006600D0">
      <w:pPr>
        <w:numPr>
          <w:ilvl w:val="0"/>
          <w:numId w:val="19"/>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Social Care </w:t>
      </w:r>
    </w:p>
    <w:p w14:paraId="1F5E753B" w14:textId="77777777" w:rsidR="006600D0" w:rsidRPr="00AB6BBF" w:rsidRDefault="006600D0" w:rsidP="006600D0">
      <w:pPr>
        <w:numPr>
          <w:ilvl w:val="0"/>
          <w:numId w:val="19"/>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Health professionals </w:t>
      </w:r>
    </w:p>
    <w:p w14:paraId="05C41102" w14:textId="77777777" w:rsidR="006600D0" w:rsidRPr="00AB6BBF" w:rsidRDefault="006600D0" w:rsidP="006600D0">
      <w:pPr>
        <w:spacing w:beforeLines="1" w:before="2" w:afterLines="1" w:after="2"/>
        <w:ind w:left="720"/>
        <w:rPr>
          <w:rFonts w:asciiTheme="minorHAnsi" w:hAnsiTheme="minorHAnsi" w:cstheme="minorHAnsi"/>
          <w:lang w:val="en-GB"/>
        </w:rPr>
      </w:pPr>
    </w:p>
    <w:p w14:paraId="4DCD3286"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Information will be gathered relating to the current provision provided, act</w:t>
      </w:r>
      <w:r w:rsidR="002063A7" w:rsidRPr="00AB6BBF">
        <w:rPr>
          <w:rFonts w:asciiTheme="minorHAnsi" w:hAnsiTheme="minorHAnsi" w:cstheme="minorHAnsi"/>
          <w:lang w:val="en-GB"/>
        </w:rPr>
        <w:t>ion points that have been taken</w:t>
      </w:r>
      <w:r w:rsidRPr="00AB6BBF">
        <w:rPr>
          <w:rFonts w:asciiTheme="minorHAnsi" w:hAnsiTheme="minorHAnsi" w:cstheme="minorHAnsi"/>
          <w:lang w:val="en-GB"/>
        </w:rPr>
        <w:t xml:space="preserve"> and the preliminary outcomes of targets set. A decision will be made by a group of people from education, health and social care about </w:t>
      </w:r>
      <w:proofErr w:type="gramStart"/>
      <w:r w:rsidRPr="00AB6BBF">
        <w:rPr>
          <w:rFonts w:asciiTheme="minorHAnsi" w:hAnsiTheme="minorHAnsi" w:cstheme="minorHAnsi"/>
          <w:lang w:val="en-GB"/>
        </w:rPr>
        <w:t>whether or</w:t>
      </w:r>
      <w:r w:rsidR="005B4765" w:rsidRPr="00AB6BBF">
        <w:rPr>
          <w:rFonts w:asciiTheme="minorHAnsi" w:hAnsiTheme="minorHAnsi" w:cstheme="minorHAnsi"/>
          <w:lang w:val="en-GB"/>
        </w:rPr>
        <w:t xml:space="preserve"> not</w:t>
      </w:r>
      <w:proofErr w:type="gramEnd"/>
      <w:r w:rsidRPr="00AB6BBF">
        <w:rPr>
          <w:rFonts w:asciiTheme="minorHAnsi" w:hAnsiTheme="minorHAnsi" w:cstheme="minorHAnsi"/>
          <w:lang w:val="en-GB"/>
        </w:rPr>
        <w:t xml:space="preserve"> the c</w:t>
      </w:r>
      <w:r w:rsidR="002063A7" w:rsidRPr="00AB6BBF">
        <w:rPr>
          <w:rFonts w:asciiTheme="minorHAnsi" w:hAnsiTheme="minorHAnsi" w:cstheme="minorHAnsi"/>
          <w:lang w:val="en-GB"/>
        </w:rPr>
        <w:t>hild is eligible for an EHCP</w:t>
      </w:r>
      <w:r w:rsidRPr="00AB6BBF">
        <w:rPr>
          <w:rFonts w:asciiTheme="minorHAnsi" w:hAnsiTheme="minorHAnsi" w:cstheme="minorHAnsi"/>
          <w:lang w:val="en-GB"/>
        </w:rPr>
        <w:t xml:space="preserve">. Parents have the right to appeal against a decision not to initiate a statutory assessment. </w:t>
      </w:r>
    </w:p>
    <w:p w14:paraId="54180C61" w14:textId="77777777" w:rsidR="002063A7" w:rsidRPr="00AB6BBF" w:rsidRDefault="002063A7" w:rsidP="006600D0">
      <w:pPr>
        <w:spacing w:beforeLines="1" w:before="2" w:afterLines="1" w:after="2"/>
        <w:rPr>
          <w:rFonts w:asciiTheme="minorHAnsi" w:hAnsiTheme="minorHAnsi" w:cstheme="minorHAnsi"/>
          <w:lang w:val="en-GB"/>
        </w:rPr>
      </w:pPr>
    </w:p>
    <w:p w14:paraId="399FCCF1" w14:textId="77777777" w:rsidR="006600D0" w:rsidRPr="00AB6BBF" w:rsidRDefault="002063A7"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Following statutory a</w:t>
      </w:r>
      <w:r w:rsidR="006600D0" w:rsidRPr="00AB6BBF">
        <w:rPr>
          <w:rFonts w:asciiTheme="minorHAnsi" w:hAnsiTheme="minorHAnsi" w:cstheme="minorHAnsi"/>
          <w:lang w:val="en-GB"/>
        </w:rPr>
        <w:t xml:space="preserve">ssessment, an </w:t>
      </w:r>
      <w:r w:rsidRPr="00AB6BBF">
        <w:rPr>
          <w:rFonts w:asciiTheme="minorHAnsi" w:hAnsiTheme="minorHAnsi" w:cstheme="minorHAnsi"/>
          <w:lang w:val="en-GB"/>
        </w:rPr>
        <w:t>EHCP</w:t>
      </w:r>
      <w:r w:rsidR="006600D0" w:rsidRPr="00AB6BBF">
        <w:rPr>
          <w:rFonts w:asciiTheme="minorHAnsi" w:hAnsiTheme="minorHAnsi" w:cstheme="minorHAnsi"/>
          <w:lang w:val="en-GB"/>
        </w:rPr>
        <w:t xml:space="preserve"> may be issued by Hampshire County Council, if it is decided that the child’s needs are not being met by the support that is ordinarily available. The school and the child’s parents will be involved in developing and producing the plan. Parents have the right to appeal </w:t>
      </w:r>
      <w:r w:rsidRPr="00AB6BBF">
        <w:rPr>
          <w:rFonts w:asciiTheme="minorHAnsi" w:hAnsiTheme="minorHAnsi" w:cstheme="minorHAnsi"/>
          <w:lang w:val="en-GB"/>
        </w:rPr>
        <w:t>against the content of the EHCP</w:t>
      </w:r>
      <w:r w:rsidR="006600D0" w:rsidRPr="00AB6BBF">
        <w:rPr>
          <w:rFonts w:asciiTheme="minorHAnsi" w:hAnsiTheme="minorHAnsi" w:cstheme="minorHAnsi"/>
          <w:lang w:val="en-GB"/>
        </w:rPr>
        <w:t>. They may also appeal a</w:t>
      </w:r>
      <w:r w:rsidRPr="00AB6BBF">
        <w:rPr>
          <w:rFonts w:asciiTheme="minorHAnsi" w:hAnsiTheme="minorHAnsi" w:cstheme="minorHAnsi"/>
          <w:lang w:val="en-GB"/>
        </w:rPr>
        <w:t>gainst the school named in the p</w:t>
      </w:r>
      <w:r w:rsidR="006600D0" w:rsidRPr="00AB6BBF">
        <w:rPr>
          <w:rFonts w:asciiTheme="minorHAnsi" w:hAnsiTheme="minorHAnsi" w:cstheme="minorHAnsi"/>
          <w:lang w:val="en-GB"/>
        </w:rPr>
        <w:t xml:space="preserve">lan if it differs from their preferred choice. </w:t>
      </w:r>
    </w:p>
    <w:p w14:paraId="4285FC03" w14:textId="77777777" w:rsidR="002063A7" w:rsidRPr="00AB6BBF" w:rsidRDefault="002063A7" w:rsidP="006600D0">
      <w:pPr>
        <w:spacing w:beforeLines="1" w:before="2" w:afterLines="1" w:after="2"/>
        <w:rPr>
          <w:rFonts w:asciiTheme="minorHAnsi" w:hAnsiTheme="minorHAnsi" w:cstheme="minorHAnsi"/>
          <w:lang w:val="en-GB"/>
        </w:rPr>
      </w:pPr>
    </w:p>
    <w:p w14:paraId="2921DD5A"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Once the </w:t>
      </w:r>
      <w:r w:rsidR="002063A7" w:rsidRPr="00AB6BBF">
        <w:rPr>
          <w:rFonts w:asciiTheme="minorHAnsi" w:hAnsiTheme="minorHAnsi" w:cstheme="minorHAnsi"/>
          <w:lang w:val="en-GB"/>
        </w:rPr>
        <w:t>EHCP</w:t>
      </w:r>
      <w:r w:rsidRPr="00AB6BBF">
        <w:rPr>
          <w:rFonts w:asciiTheme="minorHAnsi" w:hAnsiTheme="minorHAnsi" w:cstheme="minorHAnsi"/>
          <w:lang w:val="en-GB"/>
        </w:rPr>
        <w:t xml:space="preserve">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 </w:t>
      </w:r>
    </w:p>
    <w:p w14:paraId="13358C81" w14:textId="77777777" w:rsidR="005B4765" w:rsidRPr="00AB6BBF" w:rsidRDefault="005B4765" w:rsidP="006600D0">
      <w:pPr>
        <w:spacing w:beforeLines="1" w:before="2" w:afterLines="1" w:after="2"/>
        <w:rPr>
          <w:rFonts w:asciiTheme="minorHAnsi" w:hAnsiTheme="minorHAnsi" w:cstheme="minorHAnsi"/>
          <w:lang w:val="en-GB"/>
        </w:rPr>
      </w:pPr>
    </w:p>
    <w:p w14:paraId="085BFD4B" w14:textId="77777777" w:rsidR="006600D0" w:rsidRPr="00AB6BBF" w:rsidRDefault="006600D0" w:rsidP="006600D0">
      <w:pPr>
        <w:spacing w:beforeLines="1" w:before="2" w:afterLines="1" w:after="2"/>
        <w:rPr>
          <w:rFonts w:asciiTheme="minorHAnsi" w:hAnsiTheme="minorHAnsi" w:cstheme="minorHAnsi"/>
          <w:b/>
          <w:lang w:val="en-GB"/>
        </w:rPr>
      </w:pPr>
      <w:r w:rsidRPr="00AB6BBF">
        <w:rPr>
          <w:rFonts w:asciiTheme="minorHAnsi" w:hAnsiTheme="minorHAnsi" w:cstheme="minorHAnsi"/>
          <w:b/>
          <w:lang w:val="en-GB"/>
        </w:rPr>
        <w:t>Exiting the SEN register</w:t>
      </w:r>
    </w:p>
    <w:p w14:paraId="4C10E436"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If a child makes good progress and is no longer working at a level significantly below that of their peers or if his/her needs change, they may be removed from the SEN register. This decision is only</w:t>
      </w:r>
      <w:r w:rsidR="002F540B" w:rsidRPr="00AB6BBF">
        <w:rPr>
          <w:rFonts w:asciiTheme="minorHAnsi" w:hAnsiTheme="minorHAnsi" w:cstheme="minorHAnsi"/>
          <w:lang w:val="en-GB"/>
        </w:rPr>
        <w:t xml:space="preserve"> to</w:t>
      </w:r>
      <w:r w:rsidRPr="00AB6BBF">
        <w:rPr>
          <w:rFonts w:asciiTheme="minorHAnsi" w:hAnsiTheme="minorHAnsi" w:cstheme="minorHAnsi"/>
          <w:lang w:val="en-GB"/>
        </w:rPr>
        <w:t xml:space="preserve"> be made when there is sufficient evidence to show that the child no longer fulfils the criteria to be on the SEN register and will be in full discussion with the parents of the child and </w:t>
      </w:r>
      <w:r w:rsidRPr="00AB6BBF">
        <w:rPr>
          <w:rFonts w:asciiTheme="minorHAnsi" w:hAnsiTheme="minorHAnsi" w:cstheme="minorHAnsi"/>
          <w:lang w:val="en-GB"/>
        </w:rPr>
        <w:lastRenderedPageBreak/>
        <w:t>the other professionals involved. We consider it good practice to continue to monitor children leaving the SEN register.</w:t>
      </w:r>
    </w:p>
    <w:p w14:paraId="3F0FCDC6" w14:textId="77777777" w:rsidR="006600D0" w:rsidRPr="00AB6BBF" w:rsidRDefault="006600D0" w:rsidP="006600D0">
      <w:pPr>
        <w:spacing w:beforeLines="1" w:before="2" w:afterLines="1" w:after="2"/>
        <w:rPr>
          <w:rFonts w:asciiTheme="minorHAnsi" w:hAnsiTheme="minorHAnsi" w:cstheme="minorHAnsi"/>
          <w:lang w:val="en-GB"/>
        </w:rPr>
      </w:pPr>
    </w:p>
    <w:p w14:paraId="5C55FCD2" w14:textId="77777777" w:rsidR="006600D0" w:rsidRPr="00AB6BBF" w:rsidRDefault="006600D0" w:rsidP="006600D0">
      <w:pPr>
        <w:pStyle w:val="Default"/>
        <w:rPr>
          <w:rFonts w:asciiTheme="minorHAnsi" w:hAnsiTheme="minorHAnsi" w:cstheme="minorHAnsi"/>
          <w:b/>
          <w:iCs/>
        </w:rPr>
      </w:pPr>
      <w:r w:rsidRPr="00AB6BBF">
        <w:rPr>
          <w:rFonts w:asciiTheme="minorHAnsi" w:hAnsiTheme="minorHAnsi" w:cstheme="minorHAnsi"/>
          <w:b/>
          <w:iCs/>
        </w:rPr>
        <w:t>S</w:t>
      </w:r>
      <w:r w:rsidR="002063A7" w:rsidRPr="00AB6BBF">
        <w:rPr>
          <w:rFonts w:asciiTheme="minorHAnsi" w:hAnsiTheme="minorHAnsi" w:cstheme="minorHAnsi"/>
          <w:b/>
          <w:iCs/>
        </w:rPr>
        <w:t>upporting pupils and families</w:t>
      </w:r>
    </w:p>
    <w:p w14:paraId="69D0E099"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Further information </w:t>
      </w:r>
      <w:r w:rsidR="002063A7" w:rsidRPr="00AB6BBF">
        <w:rPr>
          <w:rFonts w:asciiTheme="minorHAnsi" w:hAnsiTheme="minorHAnsi" w:cstheme="minorHAnsi"/>
        </w:rPr>
        <w:t>detailing</w:t>
      </w:r>
      <w:r w:rsidRPr="00AB6BBF">
        <w:rPr>
          <w:rFonts w:asciiTheme="minorHAnsi" w:hAnsiTheme="minorHAnsi" w:cstheme="minorHAnsi"/>
        </w:rPr>
        <w:t xml:space="preserve"> how the school supports children and their families, including contacting external agencies that can provide </w:t>
      </w:r>
      <w:proofErr w:type="gramStart"/>
      <w:r w:rsidRPr="00AB6BBF">
        <w:rPr>
          <w:rFonts w:asciiTheme="minorHAnsi" w:hAnsiTheme="minorHAnsi" w:cstheme="minorHAnsi"/>
        </w:rPr>
        <w:t>advice</w:t>
      </w:r>
      <w:proofErr w:type="gramEnd"/>
      <w:r w:rsidRPr="00AB6BBF">
        <w:rPr>
          <w:rFonts w:asciiTheme="minorHAnsi" w:hAnsiTheme="minorHAnsi" w:cstheme="minorHAnsi"/>
        </w:rPr>
        <w:t xml:space="preserve"> and </w:t>
      </w:r>
      <w:proofErr w:type="gramStart"/>
      <w:r w:rsidRPr="00AB6BBF">
        <w:rPr>
          <w:rFonts w:asciiTheme="minorHAnsi" w:hAnsiTheme="minorHAnsi" w:cstheme="minorHAnsi"/>
        </w:rPr>
        <w:t>support</w:t>
      </w:r>
      <w:proofErr w:type="gramEnd"/>
      <w:r w:rsidRPr="00AB6BBF">
        <w:rPr>
          <w:rFonts w:asciiTheme="minorHAnsi" w:hAnsiTheme="minorHAnsi" w:cstheme="minorHAnsi"/>
        </w:rPr>
        <w:t xml:space="preserve"> can be found in the SEND Information Report in </w:t>
      </w:r>
      <w:r w:rsidR="008E1D4C" w:rsidRPr="00AB6BBF">
        <w:rPr>
          <w:rFonts w:asciiTheme="minorHAnsi" w:hAnsiTheme="minorHAnsi" w:cstheme="minorHAnsi"/>
        </w:rPr>
        <w:t>Policy</w:t>
      </w:r>
      <w:r w:rsidRPr="00AB6BBF">
        <w:rPr>
          <w:rFonts w:asciiTheme="minorHAnsi" w:hAnsiTheme="minorHAnsi" w:cstheme="minorHAnsi"/>
        </w:rPr>
        <w:t xml:space="preserve"> section of the school website. There is a direct link from </w:t>
      </w:r>
      <w:r w:rsidRPr="00AB6BBF">
        <w:rPr>
          <w:rFonts w:asciiTheme="minorHAnsi" w:hAnsiTheme="minorHAnsi" w:cstheme="minorHAnsi"/>
          <w:color w:val="000000"/>
        </w:rPr>
        <w:t>the school website to the Local Authority ‘Local Offer’.</w:t>
      </w:r>
    </w:p>
    <w:p w14:paraId="0D454565" w14:textId="77777777" w:rsidR="006600D0" w:rsidRPr="00AB6BBF" w:rsidRDefault="006600D0" w:rsidP="006600D0">
      <w:pPr>
        <w:rPr>
          <w:rFonts w:asciiTheme="minorHAnsi" w:hAnsiTheme="minorHAnsi" w:cstheme="minorHAnsi"/>
        </w:rPr>
      </w:pPr>
    </w:p>
    <w:p w14:paraId="3583F82D"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Children with SEND may need arrangements to access tests and assessments. We will </w:t>
      </w:r>
      <w:proofErr w:type="gramStart"/>
      <w:r w:rsidRPr="00AB6BBF">
        <w:rPr>
          <w:rFonts w:asciiTheme="minorHAnsi" w:hAnsiTheme="minorHAnsi" w:cstheme="minorHAnsi"/>
        </w:rPr>
        <w:t>check with</w:t>
      </w:r>
      <w:proofErr w:type="gramEnd"/>
      <w:r w:rsidRPr="00AB6BBF">
        <w:rPr>
          <w:rFonts w:asciiTheme="minorHAnsi" w:hAnsiTheme="minorHAnsi" w:cstheme="minorHAnsi"/>
        </w:rPr>
        <w:t xml:space="preserve"> guidelines and provide arrangements such as more frequent breaks, a quiet room, a scribe, a reader etc. a</w:t>
      </w:r>
      <w:r w:rsidR="008E1D4C" w:rsidRPr="00AB6BBF">
        <w:rPr>
          <w:rFonts w:asciiTheme="minorHAnsi" w:hAnsiTheme="minorHAnsi" w:cstheme="minorHAnsi"/>
        </w:rPr>
        <w:t xml:space="preserve">s required. The class teacher </w:t>
      </w:r>
      <w:r w:rsidRPr="00AB6BBF">
        <w:rPr>
          <w:rFonts w:asciiTheme="minorHAnsi" w:hAnsiTheme="minorHAnsi" w:cstheme="minorHAnsi"/>
        </w:rPr>
        <w:t>is responsible for these arrangements.</w:t>
      </w:r>
    </w:p>
    <w:p w14:paraId="22D4B0F0" w14:textId="77777777" w:rsidR="008E1D4C" w:rsidRPr="00AB6BBF" w:rsidRDefault="008E1D4C" w:rsidP="006600D0">
      <w:pPr>
        <w:rPr>
          <w:rFonts w:asciiTheme="minorHAnsi" w:hAnsiTheme="minorHAnsi" w:cstheme="minorHAnsi"/>
        </w:rPr>
      </w:pPr>
    </w:p>
    <w:p w14:paraId="5494B1D1" w14:textId="77777777" w:rsidR="006600D0" w:rsidRPr="00AB6BBF" w:rsidRDefault="008E1D4C" w:rsidP="006600D0">
      <w:pPr>
        <w:rPr>
          <w:rFonts w:asciiTheme="minorHAnsi" w:hAnsiTheme="minorHAnsi" w:cstheme="minorHAnsi"/>
        </w:rPr>
      </w:pPr>
      <w:r w:rsidRPr="00AB6BBF">
        <w:rPr>
          <w:rFonts w:asciiTheme="minorHAnsi" w:hAnsiTheme="minorHAnsi" w:cstheme="minorHAnsi"/>
        </w:rPr>
        <w:t>Our admission</w:t>
      </w:r>
      <w:r w:rsidR="006600D0" w:rsidRPr="00AB6BBF">
        <w:rPr>
          <w:rFonts w:asciiTheme="minorHAnsi" w:hAnsiTheme="minorHAnsi" w:cstheme="minorHAnsi"/>
        </w:rPr>
        <w:t xml:space="preserve"> policy takes account of all relevant legislation including that on disability, together with all relevant regulations and the School Admissions Code (published by DfE in 20</w:t>
      </w:r>
      <w:r w:rsidR="004E38BA" w:rsidRPr="00AB6BBF">
        <w:rPr>
          <w:rFonts w:asciiTheme="minorHAnsi" w:hAnsiTheme="minorHAnsi" w:cstheme="minorHAnsi"/>
        </w:rPr>
        <w:t>21</w:t>
      </w:r>
      <w:r w:rsidR="006600D0" w:rsidRPr="00AB6BBF">
        <w:rPr>
          <w:rFonts w:asciiTheme="minorHAnsi" w:hAnsiTheme="minorHAnsi" w:cstheme="minorHAnsi"/>
        </w:rPr>
        <w:t xml:space="preserve">). For the normal admissions round, all on time preferences will be considered in accordance with the admissions criteria. If the school is oversubscribed places will be offered </w:t>
      </w:r>
      <w:proofErr w:type="gramStart"/>
      <w:r w:rsidR="006600D0" w:rsidRPr="00AB6BBF">
        <w:rPr>
          <w:rFonts w:asciiTheme="minorHAnsi" w:hAnsiTheme="minorHAnsi" w:cstheme="minorHAnsi"/>
        </w:rPr>
        <w:t>in priority</w:t>
      </w:r>
      <w:proofErr w:type="gramEnd"/>
      <w:r w:rsidR="006600D0" w:rsidRPr="00AB6BBF">
        <w:rPr>
          <w:rFonts w:asciiTheme="minorHAnsi" w:hAnsiTheme="minorHAnsi" w:cstheme="minorHAnsi"/>
        </w:rPr>
        <w:t xml:space="preserve"> according to the admissions criteria. </w:t>
      </w:r>
      <w:proofErr w:type="gramStart"/>
      <w:r w:rsidR="006600D0" w:rsidRPr="00AB6BBF">
        <w:rPr>
          <w:rFonts w:asciiTheme="minorHAnsi" w:hAnsiTheme="minorHAnsi" w:cstheme="minorHAnsi"/>
        </w:rPr>
        <w:t>Looked</w:t>
      </w:r>
      <w:proofErr w:type="gramEnd"/>
      <w:r w:rsidR="006600D0" w:rsidRPr="00AB6BBF">
        <w:rPr>
          <w:rFonts w:asciiTheme="minorHAnsi" w:hAnsiTheme="minorHAnsi" w:cstheme="minorHAnsi"/>
        </w:rPr>
        <w:t xml:space="preserve"> after children or children who were previously looked after will rank first in priority. Children or families who have </w:t>
      </w:r>
      <w:proofErr w:type="gramStart"/>
      <w:r w:rsidR="006600D0" w:rsidRPr="00AB6BBF">
        <w:rPr>
          <w:rFonts w:asciiTheme="minorHAnsi" w:hAnsiTheme="minorHAnsi" w:cstheme="minorHAnsi"/>
        </w:rPr>
        <w:t>a serious</w:t>
      </w:r>
      <w:proofErr w:type="gramEnd"/>
      <w:r w:rsidR="006600D0" w:rsidRPr="00AB6BBF">
        <w:rPr>
          <w:rFonts w:asciiTheme="minorHAnsi" w:hAnsiTheme="minorHAnsi" w:cstheme="minorHAnsi"/>
        </w:rPr>
        <w:t xml:space="preserve"> medical, physical or psychological condition which makes it essential that the child attends our school are ranked second in priority. </w:t>
      </w:r>
    </w:p>
    <w:p w14:paraId="67767577"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The school will admit any ch</w:t>
      </w:r>
      <w:r w:rsidR="0040493B" w:rsidRPr="00AB6BBF">
        <w:rPr>
          <w:rFonts w:asciiTheme="minorHAnsi" w:hAnsiTheme="minorHAnsi" w:cstheme="minorHAnsi"/>
        </w:rPr>
        <w:t>ild whose EHCP names the school</w:t>
      </w:r>
      <w:r w:rsidR="002564C8" w:rsidRPr="00AB6BBF">
        <w:rPr>
          <w:rFonts w:asciiTheme="minorHAnsi" w:hAnsiTheme="minorHAnsi" w:cstheme="minorHAnsi"/>
        </w:rPr>
        <w:t>.</w:t>
      </w:r>
    </w:p>
    <w:p w14:paraId="46854E91" w14:textId="77777777" w:rsidR="006600D0" w:rsidRPr="00AB6BBF" w:rsidRDefault="008E1D4C" w:rsidP="006600D0">
      <w:pPr>
        <w:rPr>
          <w:rFonts w:asciiTheme="minorHAnsi" w:hAnsiTheme="minorHAnsi" w:cstheme="minorHAnsi"/>
        </w:rPr>
      </w:pPr>
      <w:r w:rsidRPr="00AB6BBF">
        <w:rPr>
          <w:rFonts w:asciiTheme="minorHAnsi" w:hAnsiTheme="minorHAnsi" w:cstheme="minorHAnsi"/>
        </w:rPr>
        <w:t>The admissions p</w:t>
      </w:r>
      <w:r w:rsidR="006600D0" w:rsidRPr="00AB6BBF">
        <w:rPr>
          <w:rFonts w:asciiTheme="minorHAnsi" w:hAnsiTheme="minorHAnsi" w:cstheme="minorHAnsi"/>
        </w:rPr>
        <w:t>olicy is available in the admissions section of the school website.</w:t>
      </w:r>
    </w:p>
    <w:p w14:paraId="0323DF94"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Class teachers and the SENCo liaise with pre-schools regarding any </w:t>
      </w:r>
      <w:proofErr w:type="gramStart"/>
      <w:r w:rsidRPr="00AB6BBF">
        <w:rPr>
          <w:rFonts w:asciiTheme="minorHAnsi" w:hAnsiTheme="minorHAnsi" w:cstheme="minorHAnsi"/>
        </w:rPr>
        <w:t>particular needs</w:t>
      </w:r>
      <w:proofErr w:type="gramEnd"/>
      <w:r w:rsidRPr="00AB6BBF">
        <w:rPr>
          <w:rFonts w:asciiTheme="minorHAnsi" w:hAnsiTheme="minorHAnsi" w:cstheme="minorHAnsi"/>
        </w:rPr>
        <w:t xml:space="preserve"> or provision for children starting school. Details concerning any children with statements, Educat</w:t>
      </w:r>
      <w:r w:rsidR="008E1D4C" w:rsidRPr="00AB6BBF">
        <w:rPr>
          <w:rFonts w:asciiTheme="minorHAnsi" w:hAnsiTheme="minorHAnsi" w:cstheme="minorHAnsi"/>
        </w:rPr>
        <w:t>ion Health and Care Plans (EHCP</w:t>
      </w:r>
      <w:r w:rsidRPr="00AB6BBF">
        <w:rPr>
          <w:rFonts w:asciiTheme="minorHAnsi" w:hAnsiTheme="minorHAnsi" w:cstheme="minorHAnsi"/>
        </w:rPr>
        <w:t>s) or</w:t>
      </w:r>
      <w:r w:rsidR="00DD666B" w:rsidRPr="00AB6BBF">
        <w:rPr>
          <w:rFonts w:asciiTheme="minorHAnsi" w:hAnsiTheme="minorHAnsi" w:cstheme="minorHAnsi"/>
        </w:rPr>
        <w:t xml:space="preserve"> transition Partnership Agreements (T</w:t>
      </w:r>
      <w:r w:rsidR="008E1D4C" w:rsidRPr="00AB6BBF">
        <w:rPr>
          <w:rFonts w:asciiTheme="minorHAnsi" w:hAnsiTheme="minorHAnsi" w:cstheme="minorHAnsi"/>
        </w:rPr>
        <w:t>PA</w:t>
      </w:r>
      <w:r w:rsidRPr="00AB6BBF">
        <w:rPr>
          <w:rFonts w:asciiTheme="minorHAnsi" w:hAnsiTheme="minorHAnsi" w:cstheme="minorHAnsi"/>
        </w:rPr>
        <w:t>s) will be passed to relevant staff or the whole school as required.</w:t>
      </w:r>
    </w:p>
    <w:p w14:paraId="1244EE82"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The SENCo and class teachers also liaise with the inclusion manager at Brookfield </w:t>
      </w:r>
      <w:r w:rsidR="008E1D4C" w:rsidRPr="00AB6BBF">
        <w:rPr>
          <w:rFonts w:asciiTheme="minorHAnsi" w:hAnsiTheme="minorHAnsi" w:cstheme="minorHAnsi"/>
        </w:rPr>
        <w:t>Community School</w:t>
      </w:r>
      <w:r w:rsidRPr="00AB6BBF">
        <w:rPr>
          <w:rFonts w:asciiTheme="minorHAnsi" w:hAnsiTheme="minorHAnsi" w:cstheme="minorHAnsi"/>
        </w:rPr>
        <w:t xml:space="preserve"> and any other primary or secondary schools or special units to discuss the needs and provision for any child transferring to them or from them. </w:t>
      </w:r>
    </w:p>
    <w:p w14:paraId="797EBE7A"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The SENCo of the secondary school will be invited to the Year </w:t>
      </w:r>
      <w:r w:rsidR="002564C8" w:rsidRPr="00AB6BBF">
        <w:rPr>
          <w:rFonts w:asciiTheme="minorHAnsi" w:hAnsiTheme="minorHAnsi" w:cstheme="minorHAnsi"/>
        </w:rPr>
        <w:t>6</w:t>
      </w:r>
      <w:r w:rsidRPr="00AB6BBF">
        <w:rPr>
          <w:rFonts w:asciiTheme="minorHAnsi" w:hAnsiTheme="minorHAnsi" w:cstheme="minorHAnsi"/>
        </w:rPr>
        <w:t xml:space="preserve"> annual review of any c</w:t>
      </w:r>
      <w:r w:rsidR="0040493B" w:rsidRPr="00AB6BBF">
        <w:rPr>
          <w:rFonts w:asciiTheme="minorHAnsi" w:hAnsiTheme="minorHAnsi" w:cstheme="minorHAnsi"/>
        </w:rPr>
        <w:t>hild with a statement, EHCP or T</w:t>
      </w:r>
      <w:r w:rsidRPr="00AB6BBF">
        <w:rPr>
          <w:rFonts w:asciiTheme="minorHAnsi" w:hAnsiTheme="minorHAnsi" w:cstheme="minorHAnsi"/>
        </w:rPr>
        <w:t xml:space="preserve">PA </w:t>
      </w:r>
      <w:proofErr w:type="gramStart"/>
      <w:r w:rsidRPr="00AB6BBF">
        <w:rPr>
          <w:rFonts w:asciiTheme="minorHAnsi" w:hAnsiTheme="minorHAnsi" w:cstheme="minorHAnsi"/>
        </w:rPr>
        <w:t>in order to</w:t>
      </w:r>
      <w:proofErr w:type="gramEnd"/>
      <w:r w:rsidR="002564C8" w:rsidRPr="00AB6BBF">
        <w:rPr>
          <w:rFonts w:asciiTheme="minorHAnsi" w:hAnsiTheme="minorHAnsi" w:cstheme="minorHAnsi"/>
        </w:rPr>
        <w:t xml:space="preserve"> share information or to</w:t>
      </w:r>
      <w:r w:rsidRPr="00AB6BBF">
        <w:rPr>
          <w:rFonts w:asciiTheme="minorHAnsi" w:hAnsiTheme="minorHAnsi" w:cstheme="minorHAnsi"/>
        </w:rPr>
        <w:t xml:space="preserve"> facilitate additional visits</w:t>
      </w:r>
      <w:r w:rsidR="002564C8" w:rsidRPr="00AB6BBF">
        <w:rPr>
          <w:rFonts w:asciiTheme="minorHAnsi" w:hAnsiTheme="minorHAnsi" w:cstheme="minorHAnsi"/>
        </w:rPr>
        <w:t xml:space="preserve"> to that school</w:t>
      </w:r>
      <w:r w:rsidRPr="00AB6BBF">
        <w:rPr>
          <w:rFonts w:asciiTheme="minorHAnsi" w:hAnsiTheme="minorHAnsi" w:cstheme="minorHAnsi"/>
        </w:rPr>
        <w:t xml:space="preserve"> if required.</w:t>
      </w:r>
    </w:p>
    <w:p w14:paraId="0E5E4995"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The Head Teacher and SENCo also liaise with other schools in the Brookfield pyramid to share resources and expertise and to provide mutual support.</w:t>
      </w:r>
    </w:p>
    <w:p w14:paraId="523984F6" w14:textId="77777777" w:rsidR="006600D0" w:rsidRPr="00AB6BBF" w:rsidRDefault="006600D0" w:rsidP="006600D0">
      <w:pPr>
        <w:rPr>
          <w:rFonts w:asciiTheme="minorHAnsi" w:hAnsiTheme="minorHAnsi" w:cstheme="minorHAnsi"/>
        </w:rPr>
      </w:pPr>
    </w:p>
    <w:p w14:paraId="03AEB52D" w14:textId="77777777" w:rsidR="006600D0" w:rsidRPr="00AB6BBF" w:rsidRDefault="006600D0" w:rsidP="006600D0">
      <w:pPr>
        <w:rPr>
          <w:rFonts w:asciiTheme="minorHAnsi" w:hAnsiTheme="minorHAnsi" w:cstheme="minorHAnsi"/>
          <w:b/>
        </w:rPr>
      </w:pPr>
      <w:r w:rsidRPr="00AB6BBF">
        <w:rPr>
          <w:rFonts w:asciiTheme="minorHAnsi" w:hAnsiTheme="minorHAnsi" w:cstheme="minorHAnsi"/>
          <w:b/>
        </w:rPr>
        <w:t>Supporting chi</w:t>
      </w:r>
      <w:r w:rsidR="008E1D4C" w:rsidRPr="00AB6BBF">
        <w:rPr>
          <w:rFonts w:asciiTheme="minorHAnsi" w:hAnsiTheme="minorHAnsi" w:cstheme="minorHAnsi"/>
          <w:b/>
        </w:rPr>
        <w:t>ldren with medical conditions</w:t>
      </w:r>
    </w:p>
    <w:p w14:paraId="606930B9"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We </w:t>
      </w:r>
      <w:proofErr w:type="spellStart"/>
      <w:r w:rsidRPr="00AB6BBF">
        <w:rPr>
          <w:rFonts w:asciiTheme="minorHAnsi" w:hAnsiTheme="minorHAnsi" w:cstheme="minorHAnsi"/>
        </w:rPr>
        <w:t>recognise</w:t>
      </w:r>
      <w:proofErr w:type="spellEnd"/>
      <w:r w:rsidRPr="00AB6BBF">
        <w:rPr>
          <w:rFonts w:asciiTheme="minorHAnsi" w:hAnsiTheme="minorHAnsi" w:cstheme="minorHAnsi"/>
        </w:rPr>
        <w:t xml:space="preserve"> that children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w:t>
      </w:r>
    </w:p>
    <w:p w14:paraId="3E7F1DF2" w14:textId="77777777" w:rsidR="008E1D4C" w:rsidRPr="00AB6BBF" w:rsidRDefault="008E1D4C" w:rsidP="006600D0">
      <w:pPr>
        <w:rPr>
          <w:rFonts w:asciiTheme="minorHAnsi" w:hAnsiTheme="minorHAnsi" w:cstheme="minorHAnsi"/>
        </w:rPr>
      </w:pPr>
    </w:p>
    <w:p w14:paraId="2DACA69B"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Some may also have SEND and may have a statement or an EHCP which brings together health and social care needs as well as their special educational provision and the SEND Code of Practice 201</w:t>
      </w:r>
      <w:r w:rsidR="003B747F" w:rsidRPr="00AB6BBF">
        <w:rPr>
          <w:rFonts w:asciiTheme="minorHAnsi" w:hAnsiTheme="minorHAnsi" w:cstheme="minorHAnsi"/>
        </w:rPr>
        <w:t>5</w:t>
      </w:r>
      <w:r w:rsidRPr="00AB6BBF">
        <w:rPr>
          <w:rFonts w:asciiTheme="minorHAnsi" w:hAnsiTheme="minorHAnsi" w:cstheme="minorHAnsi"/>
        </w:rPr>
        <w:t xml:space="preserve"> is followed.</w:t>
      </w:r>
    </w:p>
    <w:p w14:paraId="53804C0B" w14:textId="77777777" w:rsidR="006600D0" w:rsidRPr="00AB6BBF" w:rsidRDefault="008E1D4C" w:rsidP="006600D0">
      <w:pPr>
        <w:rPr>
          <w:rFonts w:asciiTheme="minorHAnsi" w:hAnsiTheme="minorHAnsi" w:cstheme="minorHAnsi"/>
        </w:rPr>
      </w:pPr>
      <w:r w:rsidRPr="00AB6BBF">
        <w:rPr>
          <w:rFonts w:asciiTheme="minorHAnsi" w:hAnsiTheme="minorHAnsi" w:cstheme="minorHAnsi"/>
        </w:rPr>
        <w:t xml:space="preserve">In school, </w:t>
      </w:r>
      <w:r w:rsidR="006600D0" w:rsidRPr="00AB6BBF">
        <w:rPr>
          <w:rFonts w:asciiTheme="minorHAnsi" w:hAnsiTheme="minorHAnsi" w:cstheme="minorHAnsi"/>
        </w:rPr>
        <w:t>children with medical conditions have Individual Health Plans (</w:t>
      </w:r>
      <w:r w:rsidRPr="00AB6BBF">
        <w:rPr>
          <w:rFonts w:asciiTheme="minorHAnsi" w:hAnsiTheme="minorHAnsi" w:cstheme="minorHAnsi"/>
        </w:rPr>
        <w:t>IHP</w:t>
      </w:r>
      <w:r w:rsidR="006600D0" w:rsidRPr="00AB6BBF">
        <w:rPr>
          <w:rFonts w:asciiTheme="minorHAnsi" w:hAnsiTheme="minorHAnsi" w:cstheme="minorHAnsi"/>
        </w:rPr>
        <w:t>s) describing their condition, daily care needs and action to take in an emergency. The School Nurse liaises with school regarding IHPs which are checked with parents. Parents also sign forms regarding any medication that is required by a child.</w:t>
      </w:r>
    </w:p>
    <w:p w14:paraId="7BF223A0" w14:textId="77777777" w:rsidR="005B0EA1" w:rsidRPr="00AB6BBF" w:rsidRDefault="005B0EA1" w:rsidP="006600D0">
      <w:pPr>
        <w:rPr>
          <w:rFonts w:asciiTheme="minorHAnsi" w:hAnsiTheme="minorHAnsi" w:cstheme="minorHAnsi"/>
        </w:rPr>
      </w:pPr>
    </w:p>
    <w:p w14:paraId="134DA4F8" w14:textId="77777777" w:rsidR="006600D0" w:rsidRPr="00AB6BBF" w:rsidRDefault="005B0EA1" w:rsidP="006600D0">
      <w:pPr>
        <w:rPr>
          <w:rFonts w:asciiTheme="minorHAnsi" w:hAnsiTheme="minorHAnsi" w:cstheme="minorHAnsi"/>
        </w:rPr>
      </w:pPr>
      <w:r w:rsidRPr="00AB6BBF">
        <w:rPr>
          <w:rFonts w:asciiTheme="minorHAnsi" w:hAnsiTheme="minorHAnsi" w:cstheme="minorHAnsi"/>
        </w:rPr>
        <w:lastRenderedPageBreak/>
        <w:t>For further information please refer to the school’s policy for supporting pupils with medical conditions. This is available in the Additional Policies section of the school’s website.</w:t>
      </w:r>
    </w:p>
    <w:p w14:paraId="24BE6AAE" w14:textId="77777777" w:rsidR="008E1D4C" w:rsidRPr="00AB6BBF" w:rsidRDefault="008E1D4C" w:rsidP="006600D0">
      <w:pPr>
        <w:pStyle w:val="Default"/>
        <w:rPr>
          <w:rFonts w:asciiTheme="minorHAnsi" w:hAnsiTheme="minorHAnsi" w:cstheme="minorHAnsi"/>
          <w:b/>
          <w:iCs/>
        </w:rPr>
      </w:pPr>
    </w:p>
    <w:p w14:paraId="380F4B9C" w14:textId="77777777" w:rsidR="006600D0" w:rsidRPr="00AB6BBF" w:rsidRDefault="006600D0" w:rsidP="006600D0">
      <w:pPr>
        <w:pStyle w:val="Default"/>
        <w:rPr>
          <w:rFonts w:asciiTheme="minorHAnsi" w:hAnsiTheme="minorHAnsi" w:cstheme="minorHAnsi"/>
          <w:b/>
        </w:rPr>
      </w:pPr>
      <w:r w:rsidRPr="00AB6BBF">
        <w:rPr>
          <w:rFonts w:asciiTheme="minorHAnsi" w:hAnsiTheme="minorHAnsi" w:cstheme="minorHAnsi"/>
          <w:b/>
          <w:iCs/>
        </w:rPr>
        <w:t>Monitoring and E</w:t>
      </w:r>
      <w:r w:rsidR="008E1D4C" w:rsidRPr="00AB6BBF">
        <w:rPr>
          <w:rFonts w:asciiTheme="minorHAnsi" w:hAnsiTheme="minorHAnsi" w:cstheme="minorHAnsi"/>
          <w:b/>
          <w:iCs/>
        </w:rPr>
        <w:t>valuation of SEND</w:t>
      </w:r>
      <w:r w:rsidR="005B0EA1" w:rsidRPr="00AB6BBF">
        <w:rPr>
          <w:rFonts w:asciiTheme="minorHAnsi" w:hAnsiTheme="minorHAnsi" w:cstheme="minorHAnsi"/>
          <w:b/>
          <w:iCs/>
        </w:rPr>
        <w:t xml:space="preserve"> Provision</w:t>
      </w:r>
    </w:p>
    <w:p w14:paraId="3DD47491" w14:textId="77777777" w:rsidR="006600D0" w:rsidRPr="00AB6BBF" w:rsidRDefault="006600D0" w:rsidP="006600D0">
      <w:pPr>
        <w:pStyle w:val="Default"/>
        <w:rPr>
          <w:rFonts w:asciiTheme="minorHAnsi" w:hAnsiTheme="minorHAnsi" w:cstheme="minorHAnsi"/>
        </w:rPr>
      </w:pPr>
      <w:r w:rsidRPr="00AB6BBF">
        <w:rPr>
          <w:rFonts w:asciiTheme="minorHAnsi" w:hAnsiTheme="minorHAnsi" w:cstheme="minorHAnsi"/>
        </w:rPr>
        <w:t xml:space="preserve">As a school we regularly and carefully monitor and evaluate the quality of provision we offer to all children.  We </w:t>
      </w:r>
      <w:proofErr w:type="gramStart"/>
      <w:r w:rsidRPr="00AB6BBF">
        <w:rPr>
          <w:rFonts w:asciiTheme="minorHAnsi" w:hAnsiTheme="minorHAnsi" w:cstheme="minorHAnsi"/>
        </w:rPr>
        <w:t>take into account</w:t>
      </w:r>
      <w:proofErr w:type="gramEnd"/>
      <w:r w:rsidRPr="00AB6BBF">
        <w:rPr>
          <w:rFonts w:asciiTheme="minorHAnsi" w:hAnsiTheme="minorHAnsi" w:cstheme="minorHAnsi"/>
        </w:rPr>
        <w:t xml:space="preserve"> the views of parents, children and staff. </w:t>
      </w:r>
    </w:p>
    <w:p w14:paraId="1A88B0CD" w14:textId="77777777" w:rsidR="006600D0" w:rsidRPr="00AB6BBF" w:rsidRDefault="006600D0" w:rsidP="006600D0">
      <w:pPr>
        <w:pStyle w:val="Default"/>
        <w:rPr>
          <w:rFonts w:asciiTheme="minorHAnsi" w:hAnsiTheme="minorHAnsi" w:cstheme="minorHAnsi"/>
        </w:rPr>
      </w:pPr>
    </w:p>
    <w:p w14:paraId="08F35EF3" w14:textId="77777777" w:rsidR="006600D0" w:rsidRPr="00AB6BBF" w:rsidRDefault="006600D0" w:rsidP="006600D0">
      <w:pPr>
        <w:pStyle w:val="Default"/>
        <w:rPr>
          <w:rFonts w:asciiTheme="minorHAnsi" w:hAnsiTheme="minorHAnsi" w:cstheme="minorHAnsi"/>
        </w:rPr>
      </w:pPr>
      <w:r w:rsidRPr="00AB6BBF">
        <w:rPr>
          <w:rFonts w:asciiTheme="minorHAnsi" w:hAnsiTheme="minorHAnsi" w:cstheme="minorHAnsi"/>
        </w:rPr>
        <w:t xml:space="preserve">We look at children’s needs, progress made and access to the curriculum. This is done by regular meetings, sampling of parent views, pupil and staff views and meetings with the school SEND Governor. </w:t>
      </w:r>
    </w:p>
    <w:p w14:paraId="7B8E45C6" w14:textId="77777777" w:rsidR="006600D0" w:rsidRPr="00AB6BBF" w:rsidRDefault="006600D0" w:rsidP="006600D0">
      <w:pPr>
        <w:pStyle w:val="Default"/>
        <w:ind w:left="720"/>
        <w:rPr>
          <w:rFonts w:asciiTheme="minorHAnsi" w:hAnsiTheme="minorHAnsi" w:cstheme="minorHAnsi"/>
        </w:rPr>
      </w:pPr>
    </w:p>
    <w:p w14:paraId="1C17B14C" w14:textId="77777777" w:rsidR="006600D0" w:rsidRPr="00AB6BBF" w:rsidRDefault="005B0EA1" w:rsidP="006600D0">
      <w:pPr>
        <w:pStyle w:val="Default"/>
        <w:rPr>
          <w:rFonts w:asciiTheme="minorHAnsi" w:hAnsiTheme="minorHAnsi" w:cstheme="minorHAnsi"/>
        </w:rPr>
      </w:pPr>
      <w:r w:rsidRPr="00AB6BBF">
        <w:rPr>
          <w:rFonts w:asciiTheme="minorHAnsi" w:hAnsiTheme="minorHAnsi" w:cstheme="minorHAnsi"/>
        </w:rPr>
        <w:t>The SENCo</w:t>
      </w:r>
      <w:r w:rsidR="006600D0" w:rsidRPr="00AB6BBF">
        <w:rPr>
          <w:rFonts w:asciiTheme="minorHAnsi" w:hAnsiTheme="minorHAnsi" w:cstheme="minorHAnsi"/>
        </w:rPr>
        <w:t xml:space="preserve"> monitors the movement of children within the SEND system in the school and r</w:t>
      </w:r>
      <w:r w:rsidRPr="00AB6BBF">
        <w:rPr>
          <w:rFonts w:asciiTheme="minorHAnsi" w:hAnsiTheme="minorHAnsi" w:cstheme="minorHAnsi"/>
        </w:rPr>
        <w:t>eports any concerns to the head</w:t>
      </w:r>
      <w:r w:rsidR="006600D0" w:rsidRPr="00AB6BBF">
        <w:rPr>
          <w:rFonts w:asciiTheme="minorHAnsi" w:hAnsiTheme="minorHAnsi" w:cstheme="minorHAnsi"/>
        </w:rPr>
        <w:t xml:space="preserve">teacher. </w:t>
      </w:r>
    </w:p>
    <w:p w14:paraId="53F96788" w14:textId="77777777" w:rsidR="006600D0" w:rsidRPr="00AB6BBF" w:rsidRDefault="006600D0" w:rsidP="006600D0">
      <w:pPr>
        <w:pStyle w:val="Default"/>
        <w:rPr>
          <w:rFonts w:asciiTheme="minorHAnsi" w:hAnsiTheme="minorHAnsi" w:cstheme="minorHAnsi"/>
        </w:rPr>
      </w:pPr>
    </w:p>
    <w:p w14:paraId="2205ABB8" w14:textId="77777777" w:rsidR="006600D0" w:rsidRPr="00AB6BBF" w:rsidRDefault="006600D0" w:rsidP="006600D0">
      <w:pPr>
        <w:pStyle w:val="Default"/>
        <w:rPr>
          <w:rFonts w:asciiTheme="minorHAnsi" w:hAnsiTheme="minorHAnsi" w:cstheme="minorHAnsi"/>
        </w:rPr>
      </w:pPr>
      <w:r w:rsidRPr="00AB6BBF">
        <w:rPr>
          <w:rFonts w:asciiTheme="minorHAnsi" w:hAnsiTheme="minorHAnsi" w:cstheme="minorHAnsi"/>
        </w:rPr>
        <w:t>The SENCo ensures all appropriate records are kept up to date and available when needed.</w:t>
      </w:r>
    </w:p>
    <w:p w14:paraId="4E99671E" w14:textId="77777777" w:rsidR="006600D0" w:rsidRPr="00AB6BBF" w:rsidRDefault="006600D0" w:rsidP="006600D0">
      <w:pPr>
        <w:pStyle w:val="Default"/>
        <w:rPr>
          <w:rFonts w:asciiTheme="minorHAnsi" w:hAnsiTheme="minorHAnsi" w:cstheme="minorHAnsi"/>
        </w:rPr>
      </w:pPr>
    </w:p>
    <w:p w14:paraId="6E15C95B" w14:textId="77777777" w:rsidR="006600D0" w:rsidRPr="00AB6BBF" w:rsidRDefault="006600D0" w:rsidP="006600D0">
      <w:pPr>
        <w:pStyle w:val="Default"/>
        <w:rPr>
          <w:rFonts w:asciiTheme="minorHAnsi" w:hAnsiTheme="minorHAnsi" w:cstheme="minorHAnsi"/>
        </w:rPr>
      </w:pPr>
      <w:r w:rsidRPr="00AB6BBF">
        <w:rPr>
          <w:rFonts w:asciiTheme="minorHAnsi" w:hAnsiTheme="minorHAnsi" w:cstheme="minorHAnsi"/>
        </w:rPr>
        <w:t>The governing body reviews the policy and considers any amendments in the light of the annual review findings</w:t>
      </w:r>
      <w:r w:rsidR="0036166A" w:rsidRPr="00AB6BBF">
        <w:rPr>
          <w:rFonts w:asciiTheme="minorHAnsi" w:hAnsiTheme="minorHAnsi" w:cstheme="minorHAnsi"/>
        </w:rPr>
        <w:t>.</w:t>
      </w:r>
    </w:p>
    <w:p w14:paraId="54DA91A2" w14:textId="77777777" w:rsidR="006600D0" w:rsidRPr="00AB6BBF" w:rsidRDefault="006600D0" w:rsidP="006600D0">
      <w:pPr>
        <w:pStyle w:val="Default"/>
        <w:rPr>
          <w:rFonts w:asciiTheme="minorHAnsi" w:hAnsiTheme="minorHAnsi" w:cstheme="minorHAnsi"/>
          <w:b/>
          <w:bCs/>
          <w:u w:val="single"/>
        </w:rPr>
      </w:pPr>
    </w:p>
    <w:p w14:paraId="6011CB24" w14:textId="77777777" w:rsidR="006600D0" w:rsidRPr="00AB6BBF" w:rsidRDefault="008E1D4C" w:rsidP="006600D0">
      <w:pPr>
        <w:pStyle w:val="Default"/>
        <w:rPr>
          <w:rFonts w:asciiTheme="minorHAnsi" w:hAnsiTheme="minorHAnsi" w:cstheme="minorHAnsi"/>
          <w:b/>
          <w:bCs/>
        </w:rPr>
      </w:pPr>
      <w:r w:rsidRPr="00AB6BBF">
        <w:rPr>
          <w:rFonts w:asciiTheme="minorHAnsi" w:hAnsiTheme="minorHAnsi" w:cstheme="minorHAnsi"/>
          <w:b/>
          <w:bCs/>
        </w:rPr>
        <w:t>Training and Resources</w:t>
      </w:r>
    </w:p>
    <w:p w14:paraId="25AB155F" w14:textId="77777777" w:rsidR="006600D0" w:rsidRPr="00AB6BBF" w:rsidRDefault="006600D0" w:rsidP="006600D0">
      <w:pPr>
        <w:rPr>
          <w:rFonts w:asciiTheme="minorHAnsi" w:hAnsiTheme="minorHAnsi" w:cstheme="minorHAnsi"/>
          <w:b/>
          <w:u w:val="single"/>
        </w:rPr>
      </w:pPr>
      <w:r w:rsidRPr="00AB6BBF">
        <w:rPr>
          <w:rFonts w:asciiTheme="minorHAnsi" w:hAnsiTheme="minorHAnsi" w:cstheme="minorHAnsi"/>
        </w:rPr>
        <w:t xml:space="preserve">SEND is funded mainly from the school budget. </w:t>
      </w:r>
      <w:r w:rsidR="0036166A" w:rsidRPr="00AB6BBF">
        <w:rPr>
          <w:rFonts w:asciiTheme="minorHAnsi" w:hAnsiTheme="minorHAnsi" w:cstheme="minorHAnsi"/>
        </w:rPr>
        <w:t xml:space="preserve"> </w:t>
      </w:r>
      <w:r w:rsidRPr="00AB6BBF">
        <w:rPr>
          <w:rFonts w:asciiTheme="minorHAnsi" w:hAnsiTheme="minorHAnsi" w:cstheme="minorHAnsi"/>
        </w:rPr>
        <w:t>However</w:t>
      </w:r>
      <w:r w:rsidR="002564C8" w:rsidRPr="00AB6BBF">
        <w:rPr>
          <w:rFonts w:asciiTheme="minorHAnsi" w:hAnsiTheme="minorHAnsi" w:cstheme="minorHAnsi"/>
        </w:rPr>
        <w:t>,</w:t>
      </w:r>
      <w:r w:rsidRPr="00AB6BBF">
        <w:rPr>
          <w:rFonts w:asciiTheme="minorHAnsi" w:hAnsiTheme="minorHAnsi" w:cstheme="minorHAnsi"/>
        </w:rPr>
        <w:t xml:space="preserve"> </w:t>
      </w:r>
      <w:r w:rsidR="003B747F" w:rsidRPr="00AB6BBF">
        <w:rPr>
          <w:rFonts w:asciiTheme="minorHAnsi" w:hAnsiTheme="minorHAnsi" w:cstheme="minorHAnsi"/>
        </w:rPr>
        <w:t>the school is allocated additional funding for children with EHCPs.</w:t>
      </w:r>
    </w:p>
    <w:p w14:paraId="2F5FA991"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The training needs of staff are reviewed according to their experience and the needs of children with SEND currently in school or due to attend. If we know a child has a particular need that we have little or no experience of we will seek training, support and advice prior to their start. We also contact outside agencies </w:t>
      </w:r>
      <w:proofErr w:type="gramStart"/>
      <w:r w:rsidRPr="00AB6BBF">
        <w:rPr>
          <w:rFonts w:asciiTheme="minorHAnsi" w:hAnsiTheme="minorHAnsi" w:cstheme="minorHAnsi"/>
        </w:rPr>
        <w:t>for</w:t>
      </w:r>
      <w:proofErr w:type="gramEnd"/>
      <w:r w:rsidRPr="00AB6BBF">
        <w:rPr>
          <w:rFonts w:asciiTheme="minorHAnsi" w:hAnsiTheme="minorHAnsi" w:cstheme="minorHAnsi"/>
        </w:rPr>
        <w:t xml:space="preserve"> training needs as and when required.</w:t>
      </w:r>
    </w:p>
    <w:p w14:paraId="03F8E12B" w14:textId="77777777" w:rsidR="005B0EA1" w:rsidRPr="00AB6BBF" w:rsidRDefault="005B0EA1" w:rsidP="006600D0">
      <w:pPr>
        <w:rPr>
          <w:rFonts w:asciiTheme="minorHAnsi" w:hAnsiTheme="minorHAnsi" w:cstheme="minorHAnsi"/>
        </w:rPr>
      </w:pPr>
    </w:p>
    <w:p w14:paraId="7DE2D8A7" w14:textId="77777777" w:rsidR="006600D0" w:rsidRPr="00AB6BBF" w:rsidRDefault="006600D0" w:rsidP="006600D0">
      <w:pPr>
        <w:pStyle w:val="Default"/>
        <w:rPr>
          <w:rFonts w:asciiTheme="minorHAnsi" w:hAnsiTheme="minorHAnsi" w:cstheme="minorHAnsi"/>
        </w:rPr>
      </w:pPr>
      <w:r w:rsidRPr="00AB6BBF">
        <w:rPr>
          <w:rFonts w:asciiTheme="minorHAnsi" w:hAnsiTheme="minorHAnsi" w:cstheme="minorHAnsi"/>
        </w:rPr>
        <w:t>As a school we consider it important that all in</w:t>
      </w:r>
      <w:r w:rsidR="005B0EA1" w:rsidRPr="00AB6BBF">
        <w:rPr>
          <w:rFonts w:asciiTheme="minorHAnsi" w:hAnsiTheme="minorHAnsi" w:cstheme="minorHAnsi"/>
        </w:rPr>
        <w:t xml:space="preserve">volved with SEND in our school </w:t>
      </w:r>
      <w:r w:rsidRPr="00AB6BBF">
        <w:rPr>
          <w:rFonts w:asciiTheme="minorHAnsi" w:hAnsiTheme="minorHAnsi" w:cstheme="minorHAnsi"/>
        </w:rPr>
        <w:t xml:space="preserve">are provided with </w:t>
      </w:r>
      <w:r w:rsidR="00A56C15" w:rsidRPr="00AB6BBF">
        <w:rPr>
          <w:rFonts w:asciiTheme="minorHAnsi" w:hAnsiTheme="minorHAnsi" w:cstheme="minorHAnsi"/>
        </w:rPr>
        <w:t>continuous</w:t>
      </w:r>
      <w:r w:rsidR="005B0EA1" w:rsidRPr="00AB6BBF">
        <w:rPr>
          <w:rFonts w:asciiTheme="minorHAnsi" w:hAnsiTheme="minorHAnsi" w:cstheme="minorHAnsi"/>
        </w:rPr>
        <w:t xml:space="preserve"> professional development and training.</w:t>
      </w:r>
    </w:p>
    <w:p w14:paraId="029E7B0E" w14:textId="77777777" w:rsidR="006600D0" w:rsidRPr="00AB6BBF" w:rsidRDefault="006600D0" w:rsidP="006600D0">
      <w:pPr>
        <w:rPr>
          <w:rFonts w:asciiTheme="minorHAnsi" w:hAnsiTheme="minorHAnsi" w:cstheme="minorHAnsi"/>
        </w:rPr>
      </w:pPr>
    </w:p>
    <w:p w14:paraId="14E36948"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The SENCo regularly attends the local pyramid SENCo circle meetings and SEND briefing sessions to keep up to date with local and national updates in SEND</w:t>
      </w:r>
      <w:r w:rsidR="005B0EA1" w:rsidRPr="00AB6BBF">
        <w:rPr>
          <w:rFonts w:asciiTheme="minorHAnsi" w:hAnsiTheme="minorHAnsi" w:cstheme="minorHAnsi"/>
        </w:rPr>
        <w:t>.</w:t>
      </w:r>
    </w:p>
    <w:p w14:paraId="734AB48A" w14:textId="77777777" w:rsidR="006600D0" w:rsidRPr="00AB6BBF" w:rsidRDefault="006600D0" w:rsidP="006600D0">
      <w:pPr>
        <w:spacing w:beforeLines="1" w:before="2" w:afterLines="1" w:after="2"/>
        <w:rPr>
          <w:rFonts w:asciiTheme="minorHAnsi" w:hAnsiTheme="minorHAnsi" w:cstheme="minorHAnsi"/>
          <w:lang w:val="en-GB"/>
        </w:rPr>
      </w:pPr>
    </w:p>
    <w:p w14:paraId="13FD0A9F" w14:textId="77777777" w:rsidR="006600D0" w:rsidRPr="00AB6BBF" w:rsidRDefault="006600D0" w:rsidP="006600D0">
      <w:pPr>
        <w:spacing w:beforeLines="1" w:before="2" w:afterLines="1" w:after="2"/>
        <w:rPr>
          <w:rFonts w:asciiTheme="minorHAnsi" w:hAnsiTheme="minorHAnsi" w:cstheme="minorHAnsi"/>
          <w:b/>
          <w:lang w:val="en-GB"/>
        </w:rPr>
      </w:pPr>
      <w:r w:rsidRPr="00AB6BBF">
        <w:rPr>
          <w:rFonts w:asciiTheme="minorHAnsi" w:hAnsiTheme="minorHAnsi" w:cstheme="minorHAnsi"/>
          <w:b/>
          <w:lang w:val="en-GB"/>
        </w:rPr>
        <w:t xml:space="preserve">Roles </w:t>
      </w:r>
      <w:r w:rsidR="008E1D4C" w:rsidRPr="00AB6BBF">
        <w:rPr>
          <w:rFonts w:asciiTheme="minorHAnsi" w:hAnsiTheme="minorHAnsi" w:cstheme="minorHAnsi"/>
          <w:b/>
          <w:lang w:val="en-GB"/>
        </w:rPr>
        <w:t>and Responsibilities</w:t>
      </w:r>
    </w:p>
    <w:p w14:paraId="6D8D2C3B" w14:textId="77777777" w:rsidR="006600D0" w:rsidRPr="00AB6BBF" w:rsidRDefault="006600D0" w:rsidP="006600D0">
      <w:pPr>
        <w:numPr>
          <w:ilvl w:val="0"/>
          <w:numId w:val="16"/>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The person responsible for overseeing the provision for children with SEN</w:t>
      </w:r>
      <w:r w:rsidR="005B0EA1" w:rsidRPr="00AB6BBF">
        <w:rPr>
          <w:rFonts w:asciiTheme="minorHAnsi" w:hAnsiTheme="minorHAnsi" w:cstheme="minorHAnsi"/>
          <w:lang w:val="en-GB"/>
        </w:rPr>
        <w:t>D</w:t>
      </w:r>
      <w:r w:rsidRPr="00AB6BBF">
        <w:rPr>
          <w:rFonts w:asciiTheme="minorHAnsi" w:hAnsiTheme="minorHAnsi" w:cstheme="minorHAnsi"/>
          <w:lang w:val="en-GB"/>
        </w:rPr>
        <w:t xml:space="preserve"> is </w:t>
      </w:r>
      <w:r w:rsidR="00F05394" w:rsidRPr="00AB6BBF">
        <w:rPr>
          <w:rFonts w:asciiTheme="minorHAnsi" w:hAnsiTheme="minorHAnsi" w:cstheme="minorHAnsi"/>
          <w:lang w:val="en-GB"/>
        </w:rPr>
        <w:t xml:space="preserve">Cara Newman </w:t>
      </w:r>
      <w:r w:rsidRPr="00AB6BBF">
        <w:rPr>
          <w:rFonts w:asciiTheme="minorHAnsi" w:hAnsiTheme="minorHAnsi" w:cstheme="minorHAnsi"/>
          <w:lang w:val="en-GB"/>
        </w:rPr>
        <w:t>(Headteacher)</w:t>
      </w:r>
    </w:p>
    <w:p w14:paraId="5BE6D5A8" w14:textId="77777777" w:rsidR="006600D0" w:rsidRPr="00AB6BBF" w:rsidRDefault="006600D0" w:rsidP="006600D0">
      <w:pPr>
        <w:numPr>
          <w:ilvl w:val="0"/>
          <w:numId w:val="16"/>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The person co-ordinating the </w:t>
      </w:r>
      <w:proofErr w:type="gramStart"/>
      <w:r w:rsidRPr="00AB6BBF">
        <w:rPr>
          <w:rFonts w:asciiTheme="minorHAnsi" w:hAnsiTheme="minorHAnsi" w:cstheme="minorHAnsi"/>
          <w:lang w:val="en-GB"/>
        </w:rPr>
        <w:t>day to day</w:t>
      </w:r>
      <w:proofErr w:type="gramEnd"/>
      <w:r w:rsidRPr="00AB6BBF">
        <w:rPr>
          <w:rFonts w:asciiTheme="minorHAnsi" w:hAnsiTheme="minorHAnsi" w:cstheme="minorHAnsi"/>
          <w:lang w:val="en-GB"/>
        </w:rPr>
        <w:t xml:space="preserve"> provision of education for pupils with SEND is </w:t>
      </w:r>
      <w:proofErr w:type="gramStart"/>
      <w:r w:rsidR="00F05394" w:rsidRPr="00AB6BBF">
        <w:rPr>
          <w:rFonts w:asciiTheme="minorHAnsi" w:hAnsiTheme="minorHAnsi" w:cstheme="minorHAnsi"/>
          <w:lang w:val="en-GB"/>
        </w:rPr>
        <w:t xml:space="preserve">Louise </w:t>
      </w:r>
      <w:r w:rsidRPr="00AB6BBF">
        <w:rPr>
          <w:rFonts w:asciiTheme="minorHAnsi" w:hAnsiTheme="minorHAnsi" w:cstheme="minorHAnsi"/>
          <w:lang w:val="en-GB"/>
        </w:rPr>
        <w:t xml:space="preserve"> </w:t>
      </w:r>
      <w:r w:rsidR="00F05394" w:rsidRPr="00AB6BBF">
        <w:rPr>
          <w:rFonts w:asciiTheme="minorHAnsi" w:hAnsiTheme="minorHAnsi" w:cstheme="minorHAnsi"/>
          <w:lang w:val="en-GB"/>
        </w:rPr>
        <w:t>Cahill</w:t>
      </w:r>
      <w:proofErr w:type="gramEnd"/>
      <w:r w:rsidR="00F05394" w:rsidRPr="00AB6BBF">
        <w:rPr>
          <w:rFonts w:asciiTheme="minorHAnsi" w:hAnsiTheme="minorHAnsi" w:cstheme="minorHAnsi"/>
          <w:lang w:val="en-GB"/>
        </w:rPr>
        <w:t xml:space="preserve"> </w:t>
      </w:r>
      <w:r w:rsidRPr="00AB6BBF">
        <w:rPr>
          <w:rFonts w:asciiTheme="minorHAnsi" w:hAnsiTheme="minorHAnsi" w:cstheme="minorHAnsi"/>
          <w:lang w:val="en-GB"/>
        </w:rPr>
        <w:t xml:space="preserve">[SENCO] </w:t>
      </w:r>
    </w:p>
    <w:p w14:paraId="419F828C" w14:textId="77777777" w:rsidR="006600D0" w:rsidRPr="00AB6BBF" w:rsidRDefault="006600D0" w:rsidP="006600D0">
      <w:pPr>
        <w:spacing w:beforeLines="1" w:before="2" w:afterLines="1" w:after="2"/>
        <w:rPr>
          <w:rFonts w:asciiTheme="minorHAnsi" w:hAnsiTheme="minorHAnsi" w:cstheme="minorHAnsi"/>
          <w:b/>
          <w:bCs/>
          <w:lang w:val="en-GB"/>
        </w:rPr>
      </w:pPr>
    </w:p>
    <w:p w14:paraId="1F5FF9A5" w14:textId="77777777" w:rsidR="00FC311D" w:rsidRPr="00AB6BBF" w:rsidRDefault="00FC311D" w:rsidP="008E1D4C">
      <w:pPr>
        <w:spacing w:beforeLines="1" w:before="2" w:afterLines="1" w:after="2"/>
        <w:rPr>
          <w:rFonts w:asciiTheme="minorHAnsi" w:hAnsiTheme="minorHAnsi" w:cstheme="minorHAnsi"/>
          <w:b/>
          <w:bCs/>
          <w:lang w:val="en-GB"/>
        </w:rPr>
      </w:pPr>
    </w:p>
    <w:p w14:paraId="3FF8FF0A" w14:textId="77777777" w:rsidR="00FC311D" w:rsidRPr="00AB6BBF" w:rsidRDefault="00FC311D" w:rsidP="008E1D4C">
      <w:pPr>
        <w:spacing w:beforeLines="1" w:before="2" w:afterLines="1" w:after="2"/>
        <w:rPr>
          <w:rFonts w:asciiTheme="minorHAnsi" w:hAnsiTheme="minorHAnsi" w:cstheme="minorHAnsi"/>
          <w:b/>
          <w:bCs/>
          <w:lang w:val="en-GB"/>
        </w:rPr>
      </w:pPr>
    </w:p>
    <w:p w14:paraId="4E5D0324" w14:textId="77777777" w:rsidR="006600D0" w:rsidRPr="00AB6BBF" w:rsidRDefault="008E1D4C" w:rsidP="008E1D4C">
      <w:pPr>
        <w:spacing w:beforeLines="1" w:before="2" w:afterLines="1" w:after="2"/>
        <w:rPr>
          <w:rFonts w:asciiTheme="minorHAnsi" w:hAnsiTheme="minorHAnsi" w:cstheme="minorHAnsi"/>
          <w:lang w:val="en-GB"/>
        </w:rPr>
      </w:pPr>
      <w:r w:rsidRPr="00AB6BBF">
        <w:rPr>
          <w:rFonts w:asciiTheme="minorHAnsi" w:hAnsiTheme="minorHAnsi" w:cstheme="minorHAnsi"/>
          <w:b/>
          <w:bCs/>
          <w:lang w:val="en-GB"/>
        </w:rPr>
        <w:t>The role of the SEND</w:t>
      </w:r>
      <w:r w:rsidR="006600D0" w:rsidRPr="00AB6BBF">
        <w:rPr>
          <w:rFonts w:asciiTheme="minorHAnsi" w:hAnsiTheme="minorHAnsi" w:cstheme="minorHAnsi"/>
          <w:b/>
          <w:bCs/>
          <w:lang w:val="en-GB"/>
        </w:rPr>
        <w:t xml:space="preserve"> Co-ordinator </w:t>
      </w:r>
    </w:p>
    <w:p w14:paraId="614E541E" w14:textId="77777777" w:rsidR="00FC311D" w:rsidRPr="00AB6BBF" w:rsidRDefault="00FC311D" w:rsidP="008E1D4C">
      <w:pPr>
        <w:spacing w:beforeLines="1" w:before="2" w:afterLines="1" w:after="2"/>
        <w:rPr>
          <w:rFonts w:asciiTheme="minorHAnsi" w:hAnsiTheme="minorHAnsi" w:cstheme="minorHAnsi"/>
          <w:lang w:val="en-GB"/>
        </w:rPr>
      </w:pPr>
    </w:p>
    <w:p w14:paraId="14FDED26" w14:textId="77777777" w:rsidR="006600D0" w:rsidRPr="00AB6BBF" w:rsidRDefault="006600D0" w:rsidP="008E1D4C">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The Headteacher, Governors and the SEND co-ordinator are committed to ensuring that effective provision is made for pupils with SEND. The SEND co-ordinator: </w:t>
      </w:r>
    </w:p>
    <w:p w14:paraId="6C7F9402"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Maintains an up-to-da</w:t>
      </w:r>
      <w:r w:rsidR="005B0EA1" w:rsidRPr="00AB6BBF">
        <w:rPr>
          <w:rFonts w:asciiTheme="minorHAnsi" w:hAnsiTheme="minorHAnsi" w:cstheme="minorHAnsi"/>
          <w:lang w:val="en-GB"/>
        </w:rPr>
        <w:t>te register of pupils with SEND</w:t>
      </w:r>
      <w:r w:rsidRPr="00AB6BBF">
        <w:rPr>
          <w:rFonts w:asciiTheme="minorHAnsi" w:hAnsiTheme="minorHAnsi" w:cstheme="minorHAnsi"/>
          <w:lang w:val="en-GB"/>
        </w:rPr>
        <w:t xml:space="preserve"> </w:t>
      </w:r>
    </w:p>
    <w:p w14:paraId="755DFC52"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Monitors the quality and effectiveness of</w:t>
      </w:r>
      <w:r w:rsidR="005B0EA1" w:rsidRPr="00AB6BBF">
        <w:rPr>
          <w:rFonts w:asciiTheme="minorHAnsi" w:hAnsiTheme="minorHAnsi" w:cstheme="minorHAnsi"/>
          <w:lang w:val="en-GB"/>
        </w:rPr>
        <w:t xml:space="preserve"> provision for pupils with SEND</w:t>
      </w:r>
      <w:r w:rsidRPr="00AB6BBF">
        <w:rPr>
          <w:rFonts w:asciiTheme="minorHAnsi" w:hAnsiTheme="minorHAnsi" w:cstheme="minorHAnsi"/>
          <w:lang w:val="en-GB"/>
        </w:rPr>
        <w:t xml:space="preserve"> </w:t>
      </w:r>
    </w:p>
    <w:p w14:paraId="31A5CFB3"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Discusses the needs of pupils with class teachers</w:t>
      </w:r>
      <w:r w:rsidR="005B0EA1" w:rsidRPr="00AB6BBF">
        <w:rPr>
          <w:rFonts w:asciiTheme="minorHAnsi" w:hAnsiTheme="minorHAnsi" w:cstheme="minorHAnsi"/>
          <w:lang w:val="en-GB"/>
        </w:rPr>
        <w:t>, supporting staff and parents.</w:t>
      </w:r>
    </w:p>
    <w:p w14:paraId="411DCDE2"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Recommends more detailed diagnosis and assessment </w:t>
      </w:r>
      <w:r w:rsidR="005B0EA1" w:rsidRPr="00AB6BBF">
        <w:rPr>
          <w:rFonts w:asciiTheme="minorHAnsi" w:hAnsiTheme="minorHAnsi" w:cstheme="minorHAnsi"/>
          <w:lang w:val="en-GB"/>
        </w:rPr>
        <w:t>where necessary</w:t>
      </w:r>
      <w:r w:rsidRPr="00AB6BBF">
        <w:rPr>
          <w:rFonts w:asciiTheme="minorHAnsi" w:hAnsiTheme="minorHAnsi" w:cstheme="minorHAnsi"/>
          <w:lang w:val="en-GB"/>
        </w:rPr>
        <w:t xml:space="preserve"> </w:t>
      </w:r>
    </w:p>
    <w:p w14:paraId="2F70385C"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lastRenderedPageBreak/>
        <w:t xml:space="preserve">Helps to establish, alongside the class teacher, efficient learning programmes </w:t>
      </w:r>
      <w:r w:rsidR="005B0EA1" w:rsidRPr="00AB6BBF">
        <w:rPr>
          <w:rFonts w:asciiTheme="minorHAnsi" w:hAnsiTheme="minorHAnsi" w:cstheme="minorHAnsi"/>
          <w:lang w:val="en-GB"/>
        </w:rPr>
        <w:t>to meet the needs of all individuals</w:t>
      </w:r>
    </w:p>
    <w:p w14:paraId="7F2EF26A" w14:textId="77777777" w:rsidR="005B0EA1"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Ensures all </w:t>
      </w:r>
      <w:r w:rsidR="000B0DBB" w:rsidRPr="00AB6BBF">
        <w:rPr>
          <w:rFonts w:asciiTheme="minorHAnsi" w:hAnsiTheme="minorHAnsi" w:cstheme="minorHAnsi"/>
          <w:lang w:val="en-GB"/>
        </w:rPr>
        <w:t xml:space="preserve">Pupil Passports and </w:t>
      </w:r>
      <w:r w:rsidR="00273887" w:rsidRPr="00AB6BBF">
        <w:rPr>
          <w:rFonts w:asciiTheme="minorHAnsi" w:hAnsiTheme="minorHAnsi" w:cstheme="minorHAnsi"/>
          <w:lang w:val="en-GB"/>
        </w:rPr>
        <w:t>Personal Targets</w:t>
      </w:r>
      <w:r w:rsidRPr="00AB6BBF">
        <w:rPr>
          <w:rFonts w:asciiTheme="minorHAnsi" w:hAnsiTheme="minorHAnsi" w:cstheme="minorHAnsi"/>
          <w:lang w:val="en-GB"/>
        </w:rPr>
        <w:t xml:space="preserve"> are updated regularly. </w:t>
      </w:r>
    </w:p>
    <w:p w14:paraId="4716DA46"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Offers support to all</w:t>
      </w:r>
      <w:r w:rsidR="005B0EA1" w:rsidRPr="00AB6BBF">
        <w:rPr>
          <w:rFonts w:asciiTheme="minorHAnsi" w:hAnsiTheme="minorHAnsi" w:cstheme="minorHAnsi"/>
          <w:lang w:val="en-GB"/>
        </w:rPr>
        <w:t xml:space="preserve"> colleagues involved with SEND</w:t>
      </w:r>
    </w:p>
    <w:p w14:paraId="52C07C61"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Where appropriate, liaises with parents/carers and ava</w:t>
      </w:r>
      <w:r w:rsidR="005B0EA1" w:rsidRPr="00AB6BBF">
        <w:rPr>
          <w:rFonts w:asciiTheme="minorHAnsi" w:hAnsiTheme="minorHAnsi" w:cstheme="minorHAnsi"/>
          <w:lang w:val="en-GB"/>
        </w:rPr>
        <w:t>ilable outside support services</w:t>
      </w:r>
      <w:r w:rsidRPr="00AB6BBF">
        <w:rPr>
          <w:rFonts w:asciiTheme="minorHAnsi" w:hAnsiTheme="minorHAnsi" w:cstheme="minorHAnsi"/>
          <w:lang w:val="en-GB"/>
        </w:rPr>
        <w:t xml:space="preserve"> </w:t>
      </w:r>
    </w:p>
    <w:p w14:paraId="3D7083FC" w14:textId="77777777" w:rsidR="006600D0" w:rsidRPr="00AB6BBF" w:rsidRDefault="000B0DBB"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Runs</w:t>
      </w:r>
      <w:r w:rsidR="006600D0" w:rsidRPr="00AB6BBF">
        <w:rPr>
          <w:rFonts w:asciiTheme="minorHAnsi" w:hAnsiTheme="minorHAnsi" w:cstheme="minorHAnsi"/>
          <w:lang w:val="en-GB"/>
        </w:rPr>
        <w:t xml:space="preserve"> annual review meetings and writes requests</w:t>
      </w:r>
      <w:r w:rsidR="005B0EA1" w:rsidRPr="00AB6BBF">
        <w:rPr>
          <w:rFonts w:asciiTheme="minorHAnsi" w:hAnsiTheme="minorHAnsi" w:cstheme="minorHAnsi"/>
          <w:lang w:val="en-GB"/>
        </w:rPr>
        <w:t xml:space="preserve"> for EHCPs</w:t>
      </w:r>
      <w:r w:rsidR="006600D0" w:rsidRPr="00AB6BBF">
        <w:rPr>
          <w:rFonts w:asciiTheme="minorHAnsi" w:hAnsiTheme="minorHAnsi" w:cstheme="minorHAnsi"/>
          <w:lang w:val="en-GB"/>
        </w:rPr>
        <w:t xml:space="preserve">. </w:t>
      </w:r>
    </w:p>
    <w:p w14:paraId="20841FDC"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Helps to improve and purchase resources that will enhance the learning</w:t>
      </w:r>
      <w:r w:rsidR="005B0EA1" w:rsidRPr="00AB6BBF">
        <w:rPr>
          <w:rFonts w:asciiTheme="minorHAnsi" w:hAnsiTheme="minorHAnsi" w:cstheme="minorHAnsi"/>
          <w:lang w:val="en-GB"/>
        </w:rPr>
        <w:t xml:space="preserve"> for all pupils in their class</w:t>
      </w:r>
    </w:p>
    <w:p w14:paraId="07C6EF13"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Establishes inset provision for teachers and teachi</w:t>
      </w:r>
      <w:r w:rsidR="005B0EA1" w:rsidRPr="00AB6BBF">
        <w:rPr>
          <w:rFonts w:asciiTheme="minorHAnsi" w:hAnsiTheme="minorHAnsi" w:cstheme="minorHAnsi"/>
          <w:lang w:val="en-GB"/>
        </w:rPr>
        <w:t>ng assistants relating to SEND</w:t>
      </w:r>
    </w:p>
    <w:p w14:paraId="75CE6F8F" w14:textId="77777777" w:rsidR="006600D0" w:rsidRPr="00AB6BBF" w:rsidRDefault="006600D0" w:rsidP="006600D0">
      <w:pPr>
        <w:numPr>
          <w:ilvl w:val="0"/>
          <w:numId w:val="5"/>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Liaise with the Governing Body regularly about SEND matters. </w:t>
      </w:r>
    </w:p>
    <w:p w14:paraId="0B9AC1FB" w14:textId="77777777" w:rsidR="008E1D4C" w:rsidRPr="00AB6BBF" w:rsidRDefault="008E1D4C" w:rsidP="006600D0">
      <w:pPr>
        <w:spacing w:beforeLines="1" w:before="2" w:afterLines="1" w:after="2"/>
        <w:rPr>
          <w:rFonts w:asciiTheme="minorHAnsi" w:hAnsiTheme="minorHAnsi" w:cstheme="minorHAnsi"/>
          <w:b/>
          <w:bCs/>
          <w:lang w:val="en-GB"/>
        </w:rPr>
      </w:pPr>
    </w:p>
    <w:p w14:paraId="4B106591" w14:textId="77777777" w:rsidR="006600D0" w:rsidRPr="00AB6BBF" w:rsidRDefault="008E1D4C" w:rsidP="006600D0">
      <w:pPr>
        <w:spacing w:beforeLines="1" w:before="2" w:afterLines="1" w:after="2"/>
        <w:rPr>
          <w:rFonts w:asciiTheme="minorHAnsi" w:hAnsiTheme="minorHAnsi" w:cstheme="minorHAnsi"/>
          <w:b/>
          <w:bCs/>
          <w:lang w:val="en-GB"/>
        </w:rPr>
      </w:pPr>
      <w:r w:rsidRPr="00AB6BBF">
        <w:rPr>
          <w:rFonts w:asciiTheme="minorHAnsi" w:hAnsiTheme="minorHAnsi" w:cstheme="minorHAnsi"/>
          <w:b/>
          <w:bCs/>
          <w:lang w:val="en-GB"/>
        </w:rPr>
        <w:t xml:space="preserve">The role of Governors </w:t>
      </w:r>
    </w:p>
    <w:p w14:paraId="4F154C08"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It is the responsibility of the Governing Body to</w:t>
      </w:r>
      <w:r w:rsidR="005B0EA1" w:rsidRPr="00AB6BBF">
        <w:rPr>
          <w:rFonts w:asciiTheme="minorHAnsi" w:hAnsiTheme="minorHAnsi" w:cstheme="minorHAnsi"/>
          <w:lang w:val="en-GB"/>
        </w:rPr>
        <w:t xml:space="preserve"> receive and analyse information on</w:t>
      </w:r>
      <w:r w:rsidRPr="00AB6BBF">
        <w:rPr>
          <w:rFonts w:asciiTheme="minorHAnsi" w:hAnsiTheme="minorHAnsi" w:cstheme="minorHAnsi"/>
          <w:lang w:val="en-GB"/>
        </w:rPr>
        <w:t xml:space="preserve"> the successful implementation of the SEND policy and its success in achieving progress for each child. </w:t>
      </w:r>
    </w:p>
    <w:p w14:paraId="7F12BF5F" w14:textId="77777777" w:rsidR="005B0EA1" w:rsidRPr="00AB6BBF" w:rsidRDefault="005B0EA1" w:rsidP="006600D0">
      <w:pPr>
        <w:spacing w:beforeLines="1" w:before="2" w:afterLines="1" w:after="2"/>
        <w:rPr>
          <w:rFonts w:asciiTheme="minorHAnsi" w:hAnsiTheme="minorHAnsi" w:cstheme="minorHAnsi"/>
          <w:lang w:val="en-GB"/>
        </w:rPr>
      </w:pPr>
    </w:p>
    <w:p w14:paraId="0D449201"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They keep </w:t>
      </w:r>
      <w:proofErr w:type="gramStart"/>
      <w:r w:rsidRPr="00AB6BBF">
        <w:rPr>
          <w:rFonts w:asciiTheme="minorHAnsi" w:hAnsiTheme="minorHAnsi" w:cstheme="minorHAnsi"/>
          <w:lang w:val="en-GB"/>
        </w:rPr>
        <w:t>up-to-date</w:t>
      </w:r>
      <w:proofErr w:type="gramEnd"/>
      <w:r w:rsidRPr="00AB6BBF">
        <w:rPr>
          <w:rFonts w:asciiTheme="minorHAnsi" w:hAnsiTheme="minorHAnsi" w:cstheme="minorHAnsi"/>
          <w:lang w:val="en-GB"/>
        </w:rPr>
        <w:t xml:space="preserve"> about the school’s SEND provision, including how funding, equipment and pe</w:t>
      </w:r>
      <w:r w:rsidR="005B0EA1" w:rsidRPr="00AB6BBF">
        <w:rPr>
          <w:rFonts w:asciiTheme="minorHAnsi" w:hAnsiTheme="minorHAnsi" w:cstheme="minorHAnsi"/>
          <w:lang w:val="en-GB"/>
        </w:rPr>
        <w:t>rsonnel resources are deployed. They ensure</w:t>
      </w:r>
      <w:r w:rsidRPr="00AB6BBF">
        <w:rPr>
          <w:rFonts w:asciiTheme="minorHAnsi" w:hAnsiTheme="minorHAnsi" w:cstheme="minorHAnsi"/>
          <w:lang w:val="en-GB"/>
        </w:rPr>
        <w:t xml:space="preserve"> SEND provision is an integral part of the school’s </w:t>
      </w:r>
      <w:r w:rsidR="005B0EA1" w:rsidRPr="00AB6BBF">
        <w:rPr>
          <w:rFonts w:asciiTheme="minorHAnsi" w:hAnsiTheme="minorHAnsi" w:cstheme="minorHAnsi"/>
          <w:lang w:val="en-GB"/>
        </w:rPr>
        <w:t>strategic planning</w:t>
      </w:r>
      <w:r w:rsidRPr="00AB6BBF">
        <w:rPr>
          <w:rFonts w:asciiTheme="minorHAnsi" w:hAnsiTheme="minorHAnsi" w:cstheme="minorHAnsi"/>
          <w:lang w:val="en-GB"/>
        </w:rPr>
        <w:t xml:space="preserve"> and continually monitor the quality of SEND provision. </w:t>
      </w:r>
    </w:p>
    <w:p w14:paraId="1AA1F8D2" w14:textId="77777777" w:rsidR="00B3338C" w:rsidRPr="00AB6BBF" w:rsidRDefault="00B3338C" w:rsidP="006600D0">
      <w:pPr>
        <w:spacing w:beforeLines="1" w:before="2" w:afterLines="1" w:after="2"/>
        <w:rPr>
          <w:rFonts w:asciiTheme="minorHAnsi" w:hAnsiTheme="minorHAnsi" w:cstheme="minorHAnsi"/>
          <w:lang w:val="en-GB"/>
        </w:rPr>
      </w:pPr>
    </w:p>
    <w:p w14:paraId="52D35C91"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They will ensure the following are maintained: </w:t>
      </w:r>
    </w:p>
    <w:p w14:paraId="1192FD12" w14:textId="77777777" w:rsidR="006600D0" w:rsidRPr="00AB6BBF" w:rsidRDefault="005B0EA1" w:rsidP="006600D0">
      <w:pPr>
        <w:numPr>
          <w:ilvl w:val="0"/>
          <w:numId w:val="6"/>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SEND register</w:t>
      </w:r>
    </w:p>
    <w:p w14:paraId="4F035F93" w14:textId="77777777" w:rsidR="006600D0" w:rsidRPr="00AB6BBF" w:rsidRDefault="00273887" w:rsidP="006600D0">
      <w:pPr>
        <w:numPr>
          <w:ilvl w:val="0"/>
          <w:numId w:val="6"/>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Personal Targets</w:t>
      </w:r>
      <w:r w:rsidR="006600D0" w:rsidRPr="00AB6BBF">
        <w:rPr>
          <w:rFonts w:asciiTheme="minorHAnsi" w:hAnsiTheme="minorHAnsi" w:cstheme="minorHAnsi"/>
          <w:lang w:val="en-GB"/>
        </w:rPr>
        <w:t xml:space="preserve"> and Individual Behaviour Management Plans (IBMPs) are in place and regularly reviewed and updated. </w:t>
      </w:r>
    </w:p>
    <w:p w14:paraId="4F76618B" w14:textId="77777777" w:rsidR="006600D0" w:rsidRPr="00AB6BBF" w:rsidRDefault="006600D0" w:rsidP="006600D0">
      <w:pPr>
        <w:numPr>
          <w:ilvl w:val="0"/>
          <w:numId w:val="6"/>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Annual reviews and all the</w:t>
      </w:r>
      <w:r w:rsidR="0098378D" w:rsidRPr="00AB6BBF">
        <w:rPr>
          <w:rFonts w:asciiTheme="minorHAnsi" w:hAnsiTheme="minorHAnsi" w:cstheme="minorHAnsi"/>
          <w:lang w:val="en-GB"/>
        </w:rPr>
        <w:t xml:space="preserve"> associated</w:t>
      </w:r>
      <w:r w:rsidRPr="00AB6BBF">
        <w:rPr>
          <w:rFonts w:asciiTheme="minorHAnsi" w:hAnsiTheme="minorHAnsi" w:cstheme="minorHAnsi"/>
          <w:lang w:val="en-GB"/>
        </w:rPr>
        <w:t xml:space="preserve"> legal requirements. </w:t>
      </w:r>
    </w:p>
    <w:p w14:paraId="0B88F4DB" w14:textId="77777777" w:rsidR="006600D0" w:rsidRPr="00AB6BBF" w:rsidRDefault="00A56C15" w:rsidP="006600D0">
      <w:pPr>
        <w:numPr>
          <w:ilvl w:val="0"/>
          <w:numId w:val="6"/>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T</w:t>
      </w:r>
      <w:r w:rsidR="006600D0" w:rsidRPr="00AB6BBF">
        <w:rPr>
          <w:rFonts w:asciiTheme="minorHAnsi" w:hAnsiTheme="minorHAnsi" w:cstheme="minorHAnsi"/>
          <w:lang w:val="en-GB"/>
        </w:rPr>
        <w:t xml:space="preserve">he opportunity </w:t>
      </w:r>
      <w:r w:rsidR="0098378D" w:rsidRPr="00AB6BBF">
        <w:rPr>
          <w:rFonts w:asciiTheme="minorHAnsi" w:hAnsiTheme="minorHAnsi" w:cstheme="minorHAnsi"/>
          <w:lang w:val="en-GB"/>
        </w:rPr>
        <w:t xml:space="preserve">for all staff </w:t>
      </w:r>
      <w:r w:rsidR="006600D0" w:rsidRPr="00AB6BBF">
        <w:rPr>
          <w:rFonts w:asciiTheme="minorHAnsi" w:hAnsiTheme="minorHAnsi" w:cstheme="minorHAnsi"/>
          <w:lang w:val="en-GB"/>
        </w:rPr>
        <w:t>to engage in professional training in the management of SEND</w:t>
      </w:r>
      <w:r w:rsidR="0098378D" w:rsidRPr="00AB6BBF">
        <w:rPr>
          <w:rFonts w:asciiTheme="minorHAnsi" w:hAnsiTheme="minorHAnsi" w:cstheme="minorHAnsi"/>
          <w:lang w:val="en-GB"/>
        </w:rPr>
        <w:t>.</w:t>
      </w:r>
      <w:r w:rsidR="006600D0" w:rsidRPr="00AB6BBF">
        <w:rPr>
          <w:rFonts w:asciiTheme="minorHAnsi" w:hAnsiTheme="minorHAnsi" w:cstheme="minorHAnsi"/>
          <w:lang w:val="en-GB"/>
        </w:rPr>
        <w:t xml:space="preserve"> </w:t>
      </w:r>
    </w:p>
    <w:p w14:paraId="2026237E" w14:textId="77777777" w:rsidR="006600D0" w:rsidRPr="00AB6BBF" w:rsidRDefault="0098378D" w:rsidP="006600D0">
      <w:pPr>
        <w:numPr>
          <w:ilvl w:val="0"/>
          <w:numId w:val="6"/>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Improvement over time between SEND stages.</w:t>
      </w:r>
    </w:p>
    <w:p w14:paraId="722C5982" w14:textId="77777777" w:rsidR="006600D0" w:rsidRPr="00AB6BBF" w:rsidRDefault="0098378D" w:rsidP="006600D0">
      <w:pPr>
        <w:numPr>
          <w:ilvl w:val="0"/>
          <w:numId w:val="6"/>
        </w:numPr>
        <w:spacing w:beforeLines="1" w:before="2" w:afterLines="1" w:after="2"/>
        <w:rPr>
          <w:rFonts w:asciiTheme="minorHAnsi" w:hAnsiTheme="minorHAnsi" w:cstheme="minorHAnsi"/>
          <w:lang w:val="en-GB"/>
        </w:rPr>
      </w:pPr>
      <w:r w:rsidRPr="00AB6BBF">
        <w:rPr>
          <w:rFonts w:asciiTheme="minorHAnsi" w:hAnsiTheme="minorHAnsi" w:cstheme="minorHAnsi"/>
          <w:lang w:val="en-GB"/>
        </w:rPr>
        <w:t>The school’s drive for</w:t>
      </w:r>
      <w:r w:rsidR="006600D0" w:rsidRPr="00AB6BBF">
        <w:rPr>
          <w:rFonts w:asciiTheme="minorHAnsi" w:hAnsiTheme="minorHAnsi" w:cstheme="minorHAnsi"/>
          <w:lang w:val="en-GB"/>
        </w:rPr>
        <w:t xml:space="preserve"> inclusion </w:t>
      </w:r>
    </w:p>
    <w:p w14:paraId="2A72CE08" w14:textId="77777777" w:rsidR="006600D0" w:rsidRPr="00AB6BBF" w:rsidRDefault="006600D0" w:rsidP="006600D0">
      <w:pPr>
        <w:spacing w:beforeLines="1" w:before="2" w:afterLines="1" w:after="2"/>
        <w:rPr>
          <w:rFonts w:asciiTheme="minorHAnsi" w:hAnsiTheme="minorHAnsi" w:cstheme="minorHAnsi"/>
          <w:lang w:val="en-GB"/>
        </w:rPr>
      </w:pPr>
    </w:p>
    <w:p w14:paraId="1156E1D9" w14:textId="77777777" w:rsidR="006600D0" w:rsidRPr="00AB6BBF" w:rsidRDefault="008E1D4C" w:rsidP="006600D0">
      <w:pPr>
        <w:spacing w:beforeLines="1" w:before="2" w:afterLines="1" w:after="2"/>
        <w:rPr>
          <w:rFonts w:asciiTheme="minorHAnsi" w:hAnsiTheme="minorHAnsi" w:cstheme="minorHAnsi"/>
          <w:lang w:val="en-GB"/>
        </w:rPr>
      </w:pPr>
      <w:r w:rsidRPr="00AB6BBF">
        <w:rPr>
          <w:rFonts w:asciiTheme="minorHAnsi" w:hAnsiTheme="minorHAnsi" w:cstheme="minorHAnsi"/>
          <w:b/>
          <w:bCs/>
          <w:lang w:val="en-GB"/>
        </w:rPr>
        <w:t>The role of staff</w:t>
      </w:r>
    </w:p>
    <w:p w14:paraId="4D230C9C" w14:textId="77777777" w:rsidR="006600D0" w:rsidRPr="00AB6BBF" w:rsidRDefault="008E1D4C" w:rsidP="006600D0">
      <w:pPr>
        <w:rPr>
          <w:rFonts w:asciiTheme="minorHAnsi" w:hAnsiTheme="minorHAnsi" w:cstheme="minorHAnsi"/>
        </w:rPr>
      </w:pPr>
      <w:r w:rsidRPr="00AB6BBF">
        <w:rPr>
          <w:rFonts w:asciiTheme="minorHAnsi" w:hAnsiTheme="minorHAnsi" w:cstheme="minorHAnsi"/>
        </w:rPr>
        <w:t xml:space="preserve">The </w:t>
      </w:r>
      <w:proofErr w:type="gramStart"/>
      <w:r w:rsidRPr="00AB6BBF">
        <w:rPr>
          <w:rFonts w:asciiTheme="minorHAnsi" w:hAnsiTheme="minorHAnsi" w:cstheme="minorHAnsi"/>
        </w:rPr>
        <w:t xml:space="preserve">class </w:t>
      </w:r>
      <w:r w:rsidR="0098378D" w:rsidRPr="00AB6BBF">
        <w:rPr>
          <w:rFonts w:asciiTheme="minorHAnsi" w:hAnsiTheme="minorHAnsi" w:cstheme="minorHAnsi"/>
        </w:rPr>
        <w:t>teachers’</w:t>
      </w:r>
      <w:r w:rsidR="006600D0" w:rsidRPr="00AB6BBF">
        <w:rPr>
          <w:rFonts w:asciiTheme="minorHAnsi" w:hAnsiTheme="minorHAnsi" w:cstheme="minorHAnsi"/>
        </w:rPr>
        <w:t xml:space="preserve"> responsibilities</w:t>
      </w:r>
      <w:proofErr w:type="gramEnd"/>
      <w:r w:rsidR="006600D0" w:rsidRPr="00AB6BBF">
        <w:rPr>
          <w:rFonts w:asciiTheme="minorHAnsi" w:hAnsiTheme="minorHAnsi" w:cstheme="minorHAnsi"/>
        </w:rPr>
        <w:t xml:space="preserve"> include:</w:t>
      </w:r>
    </w:p>
    <w:p w14:paraId="54A7A126"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High quality teaching, differentiated for individual pupils, as the first step in responding to SEND.</w:t>
      </w:r>
    </w:p>
    <w:p w14:paraId="3DDE1EE6"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 xml:space="preserve">Analysing the child’s needs </w:t>
      </w:r>
      <w:r w:rsidR="0098378D" w:rsidRPr="00AB6BBF">
        <w:rPr>
          <w:rFonts w:asciiTheme="minorHAnsi" w:hAnsiTheme="minorHAnsi" w:cstheme="minorHAnsi"/>
          <w:sz w:val="24"/>
          <w:szCs w:val="24"/>
        </w:rPr>
        <w:t xml:space="preserve">and </w:t>
      </w:r>
      <w:r w:rsidRPr="00AB6BBF">
        <w:rPr>
          <w:rFonts w:asciiTheme="minorHAnsi" w:hAnsiTheme="minorHAnsi" w:cstheme="minorHAnsi"/>
          <w:sz w:val="24"/>
          <w:szCs w:val="24"/>
        </w:rPr>
        <w:t>working with a child with SEND daily, retaining this responsibility even when the child is following group or one-to-one interventions away from the classroom.</w:t>
      </w:r>
    </w:p>
    <w:p w14:paraId="0D542D35"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Working closely with any support or specialist staff to plan and assessing the impact on interventions and how they link to classroom teaching.</w:t>
      </w:r>
    </w:p>
    <w:p w14:paraId="715700F3"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Notifying the parents that their child has a SEND.</w:t>
      </w:r>
    </w:p>
    <w:p w14:paraId="31CC5B0C"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 xml:space="preserve">Revising the support </w:t>
      </w:r>
      <w:proofErr w:type="gramStart"/>
      <w:r w:rsidRPr="00AB6BBF">
        <w:rPr>
          <w:rFonts w:asciiTheme="minorHAnsi" w:hAnsiTheme="minorHAnsi" w:cstheme="minorHAnsi"/>
          <w:sz w:val="24"/>
          <w:szCs w:val="24"/>
        </w:rPr>
        <w:t>in light of</w:t>
      </w:r>
      <w:proofErr w:type="gramEnd"/>
      <w:r w:rsidRPr="00AB6BBF">
        <w:rPr>
          <w:rFonts w:asciiTheme="minorHAnsi" w:hAnsiTheme="minorHAnsi" w:cstheme="minorHAnsi"/>
          <w:sz w:val="24"/>
          <w:szCs w:val="24"/>
        </w:rPr>
        <w:t xml:space="preserve"> the child’s progress and development, deciding on any changes to support and outcomes in consultation with the parent and child.</w:t>
      </w:r>
    </w:p>
    <w:p w14:paraId="07CD9D13" w14:textId="77777777" w:rsidR="006600D0" w:rsidRPr="00AB6BBF" w:rsidRDefault="006600D0" w:rsidP="006600D0">
      <w:pPr>
        <w:pStyle w:val="ColorfulList-Accent11"/>
        <w:numPr>
          <w:ilvl w:val="0"/>
          <w:numId w:val="23"/>
        </w:numPr>
        <w:spacing w:line="240" w:lineRule="auto"/>
        <w:rPr>
          <w:rFonts w:asciiTheme="minorHAnsi" w:hAnsiTheme="minorHAnsi" w:cstheme="minorHAnsi"/>
          <w:sz w:val="24"/>
          <w:szCs w:val="24"/>
        </w:rPr>
      </w:pPr>
      <w:r w:rsidRPr="00AB6BBF">
        <w:rPr>
          <w:rFonts w:asciiTheme="minorHAnsi" w:hAnsiTheme="minorHAnsi" w:cstheme="minorHAnsi"/>
          <w:sz w:val="24"/>
          <w:szCs w:val="24"/>
        </w:rPr>
        <w:t>Reviewing child’s progress</w:t>
      </w:r>
      <w:r w:rsidR="0098378D" w:rsidRPr="00AB6BBF">
        <w:rPr>
          <w:rFonts w:asciiTheme="minorHAnsi" w:hAnsiTheme="minorHAnsi" w:cstheme="minorHAnsi"/>
          <w:sz w:val="24"/>
          <w:szCs w:val="24"/>
        </w:rPr>
        <w:t xml:space="preserve"> at least</w:t>
      </w:r>
      <w:r w:rsidRPr="00AB6BBF">
        <w:rPr>
          <w:rFonts w:asciiTheme="minorHAnsi" w:hAnsiTheme="minorHAnsi" w:cstheme="minorHAnsi"/>
          <w:sz w:val="24"/>
          <w:szCs w:val="24"/>
        </w:rPr>
        <w:t xml:space="preserve"> termly</w:t>
      </w:r>
      <w:r w:rsidR="0098378D" w:rsidRPr="00AB6BBF">
        <w:rPr>
          <w:rFonts w:asciiTheme="minorHAnsi" w:hAnsiTheme="minorHAnsi" w:cstheme="minorHAnsi"/>
          <w:sz w:val="24"/>
          <w:szCs w:val="24"/>
        </w:rPr>
        <w:t>.</w:t>
      </w:r>
    </w:p>
    <w:p w14:paraId="760FA0D7" w14:textId="77777777" w:rsidR="006600D0" w:rsidRPr="00AB6BBF" w:rsidRDefault="006600D0" w:rsidP="006600D0">
      <w:pPr>
        <w:spacing w:beforeLines="1" w:before="2" w:afterLines="1" w:after="2"/>
        <w:rPr>
          <w:rFonts w:asciiTheme="minorHAnsi" w:hAnsiTheme="minorHAnsi" w:cstheme="minorHAnsi"/>
          <w:lang w:val="en-GB"/>
        </w:rPr>
      </w:pPr>
      <w:r w:rsidRPr="00AB6BBF">
        <w:rPr>
          <w:rFonts w:asciiTheme="minorHAnsi" w:hAnsiTheme="minorHAnsi" w:cstheme="minorHAnsi"/>
          <w:lang w:val="en-GB"/>
        </w:rPr>
        <w:t xml:space="preserve">Provision for children with SEND will be monitored through </w:t>
      </w:r>
      <w:r w:rsidR="00677E30" w:rsidRPr="00AB6BBF">
        <w:rPr>
          <w:rFonts w:asciiTheme="minorHAnsi" w:hAnsiTheme="minorHAnsi" w:cstheme="minorHAnsi"/>
          <w:lang w:val="en-GB"/>
        </w:rPr>
        <w:t>their personal targets</w:t>
      </w:r>
      <w:r w:rsidR="000B0DBB" w:rsidRPr="00AB6BBF">
        <w:rPr>
          <w:rFonts w:asciiTheme="minorHAnsi" w:hAnsiTheme="minorHAnsi" w:cstheme="minorHAnsi"/>
          <w:lang w:val="en-GB"/>
        </w:rPr>
        <w:t xml:space="preserve">, </w:t>
      </w:r>
      <w:r w:rsidRPr="00AB6BBF">
        <w:rPr>
          <w:rFonts w:asciiTheme="minorHAnsi" w:hAnsiTheme="minorHAnsi" w:cstheme="minorHAnsi"/>
          <w:lang w:val="en-GB"/>
        </w:rPr>
        <w:t>lesson observations</w:t>
      </w:r>
      <w:r w:rsidR="000B0DBB" w:rsidRPr="00AB6BBF">
        <w:rPr>
          <w:rFonts w:asciiTheme="minorHAnsi" w:hAnsiTheme="minorHAnsi" w:cstheme="minorHAnsi"/>
          <w:lang w:val="en-GB"/>
        </w:rPr>
        <w:t xml:space="preserve"> and staff discussions</w:t>
      </w:r>
      <w:r w:rsidRPr="00AB6BBF">
        <w:rPr>
          <w:rFonts w:asciiTheme="minorHAnsi" w:hAnsiTheme="minorHAnsi" w:cstheme="minorHAnsi"/>
          <w:lang w:val="en-GB"/>
        </w:rPr>
        <w:t xml:space="preserve"> The SLT are responsible for ensuring that there are regular opportunities for staff training. </w:t>
      </w:r>
    </w:p>
    <w:p w14:paraId="509A481F" w14:textId="77777777" w:rsidR="006600D0" w:rsidRPr="00AB6BBF" w:rsidRDefault="006600D0" w:rsidP="006600D0">
      <w:pPr>
        <w:spacing w:beforeLines="1" w:before="2" w:afterLines="1" w:after="2"/>
        <w:rPr>
          <w:rFonts w:asciiTheme="minorHAnsi" w:hAnsiTheme="minorHAnsi" w:cstheme="minorHAnsi"/>
          <w:lang w:val="en-GB"/>
        </w:rPr>
      </w:pPr>
    </w:p>
    <w:p w14:paraId="49CDBC61"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The line manager for SEN teaching assistants in most cases is the SENCo.</w:t>
      </w:r>
    </w:p>
    <w:p w14:paraId="74C0BD63" w14:textId="77777777" w:rsidR="006600D0" w:rsidRPr="00AB6BBF" w:rsidRDefault="006600D0" w:rsidP="006600D0">
      <w:pPr>
        <w:spacing w:beforeLines="1" w:before="2" w:afterLines="1" w:after="2"/>
        <w:rPr>
          <w:rFonts w:asciiTheme="minorHAnsi" w:hAnsiTheme="minorHAnsi" w:cstheme="minorHAnsi"/>
          <w:lang w:val="en-GB"/>
        </w:rPr>
      </w:pPr>
    </w:p>
    <w:p w14:paraId="212E6B3D" w14:textId="77777777" w:rsidR="00FC311D" w:rsidRPr="00AB6BBF" w:rsidRDefault="00FC311D" w:rsidP="006600D0">
      <w:pPr>
        <w:rPr>
          <w:rFonts w:asciiTheme="minorHAnsi" w:hAnsiTheme="minorHAnsi" w:cstheme="minorHAnsi"/>
          <w:b/>
        </w:rPr>
      </w:pPr>
    </w:p>
    <w:p w14:paraId="0CD4C8C6" w14:textId="77777777" w:rsidR="006600D0" w:rsidRPr="00AB6BBF" w:rsidRDefault="008E1D4C" w:rsidP="006600D0">
      <w:pPr>
        <w:rPr>
          <w:rFonts w:asciiTheme="minorHAnsi" w:hAnsiTheme="minorHAnsi" w:cstheme="minorHAnsi"/>
          <w:b/>
        </w:rPr>
      </w:pPr>
      <w:r w:rsidRPr="00AB6BBF">
        <w:rPr>
          <w:rFonts w:asciiTheme="minorHAnsi" w:hAnsiTheme="minorHAnsi" w:cstheme="minorHAnsi"/>
          <w:b/>
        </w:rPr>
        <w:lastRenderedPageBreak/>
        <w:t>Storing &amp; Managing Information</w:t>
      </w:r>
    </w:p>
    <w:p w14:paraId="5A26FD97"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We store documents in line with Hampshire County Council policy and the requirements of the </w:t>
      </w:r>
      <w:r w:rsidR="00BC25D4" w:rsidRPr="00AB6BBF">
        <w:rPr>
          <w:rFonts w:asciiTheme="minorHAnsi" w:hAnsiTheme="minorHAnsi" w:cstheme="minorHAnsi"/>
        </w:rPr>
        <w:t>General Data protection regulations 2018</w:t>
      </w:r>
      <w:proofErr w:type="gramStart"/>
      <w:r w:rsidRPr="00AB6BBF">
        <w:rPr>
          <w:rFonts w:asciiTheme="minorHAnsi" w:hAnsiTheme="minorHAnsi" w:cstheme="minorHAnsi"/>
        </w:rPr>
        <w:t>.The</w:t>
      </w:r>
      <w:proofErr w:type="gramEnd"/>
      <w:r w:rsidRPr="00AB6BBF">
        <w:rPr>
          <w:rFonts w:asciiTheme="minorHAnsi" w:hAnsiTheme="minorHAnsi" w:cstheme="minorHAnsi"/>
        </w:rPr>
        <w:t xml:space="preserve"> provision made for children with SEND is recorded accurately and kept up to date with information systems to monitor the progress and development of all pupils.</w:t>
      </w:r>
    </w:p>
    <w:p w14:paraId="24DB6366"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 xml:space="preserve">We have a clear and explicit </w:t>
      </w:r>
      <w:r w:rsidR="0098378D" w:rsidRPr="00AB6BBF">
        <w:rPr>
          <w:rFonts w:asciiTheme="minorHAnsi" w:hAnsiTheme="minorHAnsi" w:cstheme="minorHAnsi"/>
        </w:rPr>
        <w:t>code of conduct for</w:t>
      </w:r>
      <w:r w:rsidRPr="00AB6BBF">
        <w:rPr>
          <w:rFonts w:asciiTheme="minorHAnsi" w:hAnsiTheme="minorHAnsi" w:cstheme="minorHAnsi"/>
        </w:rPr>
        <w:t xml:space="preserve"> confidentiality. This ensures good practice throughout the school. The </w:t>
      </w:r>
      <w:r w:rsidR="0098378D" w:rsidRPr="00AB6BBF">
        <w:rPr>
          <w:rFonts w:asciiTheme="minorHAnsi" w:hAnsiTheme="minorHAnsi" w:cstheme="minorHAnsi"/>
        </w:rPr>
        <w:t xml:space="preserve">code </w:t>
      </w:r>
      <w:r w:rsidRPr="00AB6BBF">
        <w:rPr>
          <w:rFonts w:asciiTheme="minorHAnsi" w:hAnsiTheme="minorHAnsi" w:cstheme="minorHAnsi"/>
        </w:rPr>
        <w:t xml:space="preserve">applies to all teaching and non-teaching staff employed by the school, visiting staff, parent helpers, work experience students and staff from external agencies e.g. school </w:t>
      </w:r>
      <w:proofErr w:type="gramStart"/>
      <w:r w:rsidRPr="00AB6BBF">
        <w:rPr>
          <w:rFonts w:asciiTheme="minorHAnsi" w:hAnsiTheme="minorHAnsi" w:cstheme="minorHAnsi"/>
        </w:rPr>
        <w:t>nurse</w:t>
      </w:r>
      <w:proofErr w:type="gramEnd"/>
      <w:r w:rsidRPr="00AB6BBF">
        <w:rPr>
          <w:rFonts w:asciiTheme="minorHAnsi" w:hAnsiTheme="minorHAnsi" w:cstheme="minorHAnsi"/>
        </w:rPr>
        <w:t xml:space="preserve">. </w:t>
      </w:r>
    </w:p>
    <w:p w14:paraId="0F80F5DB" w14:textId="77777777" w:rsidR="006600D0" w:rsidRPr="00AB6BBF" w:rsidRDefault="006600D0" w:rsidP="006600D0">
      <w:pPr>
        <w:rPr>
          <w:rFonts w:asciiTheme="minorHAnsi" w:hAnsiTheme="minorHAnsi" w:cstheme="minorHAnsi"/>
        </w:rPr>
      </w:pPr>
    </w:p>
    <w:p w14:paraId="61649611" w14:textId="77777777" w:rsidR="006600D0" w:rsidRPr="00AB6BBF" w:rsidRDefault="006600D0" w:rsidP="006600D0">
      <w:pPr>
        <w:rPr>
          <w:rFonts w:asciiTheme="minorHAnsi" w:hAnsiTheme="minorHAnsi" w:cstheme="minorHAnsi"/>
          <w:b/>
        </w:rPr>
      </w:pPr>
      <w:r w:rsidRPr="00AB6BBF">
        <w:rPr>
          <w:rFonts w:asciiTheme="minorHAnsi" w:hAnsiTheme="minorHAnsi" w:cstheme="minorHAnsi"/>
          <w:b/>
        </w:rPr>
        <w:t>Accessibility</w:t>
      </w:r>
    </w:p>
    <w:p w14:paraId="6ADDFD43" w14:textId="77777777" w:rsidR="006600D0" w:rsidRPr="00AB6BBF" w:rsidRDefault="006600D0" w:rsidP="006600D0">
      <w:pPr>
        <w:rPr>
          <w:rFonts w:asciiTheme="minorHAnsi" w:hAnsiTheme="minorHAnsi" w:cstheme="minorHAnsi"/>
          <w:b/>
        </w:rPr>
      </w:pPr>
      <w:r w:rsidRPr="00AB6BBF">
        <w:rPr>
          <w:rFonts w:asciiTheme="minorHAnsi" w:hAnsiTheme="minorHAnsi" w:cstheme="minorHAnsi"/>
          <w:b/>
        </w:rPr>
        <w:t>Statutory Requirements</w:t>
      </w:r>
    </w:p>
    <w:p w14:paraId="6149F38A" w14:textId="77777777" w:rsidR="006600D0" w:rsidRPr="00AB6BBF" w:rsidRDefault="006600D0" w:rsidP="006600D0">
      <w:pPr>
        <w:rPr>
          <w:rFonts w:asciiTheme="minorHAnsi" w:hAnsiTheme="minorHAnsi" w:cstheme="minorHAnsi"/>
        </w:rPr>
      </w:pPr>
      <w:r w:rsidRPr="00AB6BBF">
        <w:rPr>
          <w:rFonts w:asciiTheme="minorHAnsi" w:hAnsiTheme="minorHAnsi" w:cstheme="minorHAnsi"/>
        </w:rPr>
        <w:t>In line with the SEN and Disability Act 2001</w:t>
      </w:r>
      <w:r w:rsidR="002F540B" w:rsidRPr="00AB6BBF">
        <w:rPr>
          <w:rFonts w:asciiTheme="minorHAnsi" w:hAnsiTheme="minorHAnsi" w:cstheme="minorHAnsi"/>
        </w:rPr>
        <w:t xml:space="preserve"> </w:t>
      </w:r>
      <w:r w:rsidRPr="00AB6BBF">
        <w:rPr>
          <w:rFonts w:asciiTheme="minorHAnsi" w:hAnsiTheme="minorHAnsi" w:cstheme="minorHAnsi"/>
        </w:rPr>
        <w:t>and the Equalit</w:t>
      </w:r>
      <w:r w:rsidR="002F540B" w:rsidRPr="00AB6BBF">
        <w:rPr>
          <w:rFonts w:asciiTheme="minorHAnsi" w:hAnsiTheme="minorHAnsi" w:cstheme="minorHAnsi"/>
        </w:rPr>
        <w:t>y</w:t>
      </w:r>
      <w:r w:rsidRPr="00AB6BBF">
        <w:rPr>
          <w:rFonts w:asciiTheme="minorHAnsi" w:hAnsiTheme="minorHAnsi" w:cstheme="minorHAnsi"/>
        </w:rPr>
        <w:t xml:space="preserve"> Act 2010 – a</w:t>
      </w:r>
      <w:r w:rsidR="0098378D" w:rsidRPr="00AB6BBF">
        <w:rPr>
          <w:rFonts w:asciiTheme="minorHAnsi" w:hAnsiTheme="minorHAnsi" w:cstheme="minorHAnsi"/>
        </w:rPr>
        <w:t>dvice for school</w:t>
      </w:r>
      <w:r w:rsidR="002F540B" w:rsidRPr="00AB6BBF">
        <w:rPr>
          <w:rFonts w:asciiTheme="minorHAnsi" w:hAnsiTheme="minorHAnsi" w:cstheme="minorHAnsi"/>
        </w:rPr>
        <w:t>s</w:t>
      </w:r>
      <w:r w:rsidR="0098378D" w:rsidRPr="00AB6BBF">
        <w:rPr>
          <w:rFonts w:asciiTheme="minorHAnsi" w:hAnsiTheme="minorHAnsi" w:cstheme="minorHAnsi"/>
        </w:rPr>
        <w:t xml:space="preserve"> 201</w:t>
      </w:r>
      <w:r w:rsidR="002F540B" w:rsidRPr="00AB6BBF">
        <w:rPr>
          <w:rFonts w:asciiTheme="minorHAnsi" w:hAnsiTheme="minorHAnsi" w:cstheme="minorHAnsi"/>
        </w:rPr>
        <w:t>8</w:t>
      </w:r>
      <w:r w:rsidR="0098378D" w:rsidRPr="00AB6BBF">
        <w:rPr>
          <w:rFonts w:asciiTheme="minorHAnsi" w:hAnsiTheme="minorHAnsi" w:cstheme="minorHAnsi"/>
        </w:rPr>
        <w:t>, we have an accessibility plan</w:t>
      </w:r>
      <w:r w:rsidRPr="00AB6BBF">
        <w:rPr>
          <w:rFonts w:asciiTheme="minorHAnsi" w:hAnsiTheme="minorHAnsi" w:cstheme="minorHAnsi"/>
        </w:rPr>
        <w:t xml:space="preserve"> to ensure disabled children are not treated less </w:t>
      </w:r>
      <w:proofErr w:type="spellStart"/>
      <w:r w:rsidRPr="00AB6BBF">
        <w:rPr>
          <w:rFonts w:asciiTheme="minorHAnsi" w:hAnsiTheme="minorHAnsi" w:cstheme="minorHAnsi"/>
        </w:rPr>
        <w:t>favourably</w:t>
      </w:r>
      <w:proofErr w:type="spellEnd"/>
      <w:r w:rsidRPr="00AB6BBF">
        <w:rPr>
          <w:rFonts w:asciiTheme="minorHAnsi" w:hAnsiTheme="minorHAnsi" w:cstheme="minorHAnsi"/>
        </w:rPr>
        <w:t xml:space="preserve"> for a reason related to their disability, to make reasonable adjustments for disabled children, so that they are not at a substantial disadvantage and to plan to increase access to education for disabled children. </w:t>
      </w:r>
      <w:r w:rsidR="0098378D" w:rsidRPr="00AB6BBF">
        <w:rPr>
          <w:rFonts w:asciiTheme="minorHAnsi" w:hAnsiTheme="minorHAnsi" w:cstheme="minorHAnsi"/>
        </w:rPr>
        <w:t>The associated action plan is reviewed annually.</w:t>
      </w:r>
    </w:p>
    <w:p w14:paraId="6D10ED3E" w14:textId="77777777" w:rsidR="0098378D" w:rsidRPr="00AB6BBF" w:rsidRDefault="0098378D" w:rsidP="006600D0">
      <w:pPr>
        <w:rPr>
          <w:rFonts w:asciiTheme="minorHAnsi" w:hAnsiTheme="minorHAnsi" w:cstheme="minorHAnsi"/>
        </w:rPr>
      </w:pPr>
    </w:p>
    <w:p w14:paraId="3D6A43E2" w14:textId="77777777" w:rsidR="0098378D" w:rsidRPr="00AB6BBF" w:rsidRDefault="006600D0" w:rsidP="006600D0">
      <w:pPr>
        <w:rPr>
          <w:rFonts w:asciiTheme="minorHAnsi" w:hAnsiTheme="minorHAnsi" w:cstheme="minorHAnsi"/>
        </w:rPr>
      </w:pPr>
      <w:r w:rsidRPr="00AB6BBF">
        <w:rPr>
          <w:rFonts w:asciiTheme="minorHAnsi" w:hAnsiTheme="minorHAnsi" w:cstheme="minorHAnsi"/>
        </w:rPr>
        <w:t xml:space="preserve">We have high ambitions for </w:t>
      </w:r>
      <w:r w:rsidR="002F540B" w:rsidRPr="00AB6BBF">
        <w:rPr>
          <w:rFonts w:asciiTheme="minorHAnsi" w:hAnsiTheme="minorHAnsi" w:cstheme="minorHAnsi"/>
        </w:rPr>
        <w:t>SEND</w:t>
      </w:r>
      <w:r w:rsidRPr="00AB6BBF">
        <w:rPr>
          <w:rFonts w:asciiTheme="minorHAnsi" w:hAnsiTheme="minorHAnsi" w:cstheme="minorHAnsi"/>
        </w:rPr>
        <w:t xml:space="preserve"> children and expect them to participate and achieve in every aspect of school life. We will set suitable learning challenges, respond to children’s diverse needs and overcome potential barriers to learning and assessment. </w:t>
      </w:r>
    </w:p>
    <w:p w14:paraId="30BAFF5B" w14:textId="77777777" w:rsidR="006600D0" w:rsidRPr="00AB6BBF" w:rsidRDefault="006600D0" w:rsidP="006600D0">
      <w:pPr>
        <w:rPr>
          <w:rFonts w:asciiTheme="minorHAnsi" w:hAnsiTheme="minorHAnsi" w:cstheme="minorHAnsi"/>
          <w:b/>
          <w:u w:val="single"/>
        </w:rPr>
      </w:pPr>
    </w:p>
    <w:p w14:paraId="10E32020" w14:textId="77777777" w:rsidR="006600D0" w:rsidRPr="00AB6BBF" w:rsidRDefault="006600D0" w:rsidP="006600D0">
      <w:pPr>
        <w:rPr>
          <w:rFonts w:asciiTheme="minorHAnsi" w:hAnsiTheme="minorHAnsi" w:cstheme="minorHAnsi"/>
          <w:b/>
        </w:rPr>
      </w:pPr>
      <w:r w:rsidRPr="00AB6BBF">
        <w:rPr>
          <w:rFonts w:asciiTheme="minorHAnsi" w:hAnsiTheme="minorHAnsi" w:cstheme="minorHAnsi"/>
          <w:b/>
        </w:rPr>
        <w:t>Dealing with Complaints</w:t>
      </w:r>
    </w:p>
    <w:p w14:paraId="74542BD6" w14:textId="77777777" w:rsidR="006600D0" w:rsidRPr="00AB6BBF" w:rsidRDefault="006600D0" w:rsidP="006600D0">
      <w:pPr>
        <w:pStyle w:val="Default"/>
        <w:rPr>
          <w:rFonts w:asciiTheme="minorHAnsi" w:hAnsiTheme="minorHAnsi" w:cstheme="minorHAnsi"/>
        </w:rPr>
      </w:pPr>
      <w:r w:rsidRPr="00AB6BBF">
        <w:rPr>
          <w:rFonts w:asciiTheme="minorHAnsi" w:hAnsiTheme="minorHAnsi" w:cstheme="minorHAnsi"/>
        </w:rPr>
        <w:t xml:space="preserve">At </w:t>
      </w:r>
      <w:r w:rsidR="008E1D4C" w:rsidRPr="00AB6BBF">
        <w:rPr>
          <w:rFonts w:asciiTheme="minorHAnsi" w:hAnsiTheme="minorHAnsi" w:cstheme="minorHAnsi"/>
        </w:rPr>
        <w:t>P</w:t>
      </w:r>
      <w:r w:rsidRPr="00AB6BBF">
        <w:rPr>
          <w:rFonts w:asciiTheme="minorHAnsi" w:hAnsiTheme="minorHAnsi" w:cstheme="minorHAnsi"/>
        </w:rPr>
        <w:t xml:space="preserve">ark Gate Primary School, we aim to provide a positive, successful and caring environment and we endeavour to resolve any problems immediately.  </w:t>
      </w:r>
      <w:r w:rsidR="0098378D" w:rsidRPr="00AB6BBF">
        <w:rPr>
          <w:rFonts w:asciiTheme="minorHAnsi" w:hAnsiTheme="minorHAnsi" w:cstheme="minorHAnsi"/>
        </w:rPr>
        <w:t xml:space="preserve">Further details of our </w:t>
      </w:r>
      <w:proofErr w:type="gramStart"/>
      <w:r w:rsidR="0098378D" w:rsidRPr="00AB6BBF">
        <w:rPr>
          <w:rFonts w:asciiTheme="minorHAnsi" w:hAnsiTheme="minorHAnsi" w:cstheme="minorHAnsi"/>
          <w:color w:val="auto"/>
        </w:rPr>
        <w:t>complaints</w:t>
      </w:r>
      <w:proofErr w:type="gramEnd"/>
      <w:r w:rsidR="0098378D" w:rsidRPr="00AB6BBF">
        <w:rPr>
          <w:rFonts w:asciiTheme="minorHAnsi" w:hAnsiTheme="minorHAnsi" w:cstheme="minorHAnsi"/>
          <w:color w:val="auto"/>
        </w:rPr>
        <w:t xml:space="preserve"> p</w:t>
      </w:r>
      <w:r w:rsidR="002F540B" w:rsidRPr="00AB6BBF">
        <w:rPr>
          <w:rFonts w:asciiTheme="minorHAnsi" w:hAnsiTheme="minorHAnsi" w:cstheme="minorHAnsi"/>
          <w:color w:val="auto"/>
        </w:rPr>
        <w:t>rocedure</w:t>
      </w:r>
      <w:r w:rsidR="0098378D" w:rsidRPr="00AB6BBF">
        <w:rPr>
          <w:rFonts w:asciiTheme="minorHAnsi" w:hAnsiTheme="minorHAnsi" w:cstheme="minorHAnsi"/>
          <w:color w:val="auto"/>
        </w:rPr>
        <w:t xml:space="preserve"> </w:t>
      </w:r>
      <w:r w:rsidR="0098378D" w:rsidRPr="00AB6BBF">
        <w:rPr>
          <w:rFonts w:asciiTheme="minorHAnsi" w:hAnsiTheme="minorHAnsi" w:cstheme="minorHAnsi"/>
        </w:rPr>
        <w:t>can be found on the school’s website.</w:t>
      </w:r>
      <w:r w:rsidRPr="00AB6BBF">
        <w:rPr>
          <w:rFonts w:asciiTheme="minorHAnsi" w:hAnsiTheme="minorHAnsi" w:cstheme="minorHAnsi"/>
        </w:rPr>
        <w:t xml:space="preserve"> </w:t>
      </w:r>
    </w:p>
    <w:p w14:paraId="5C22A421" w14:textId="77777777" w:rsidR="006600D0" w:rsidRPr="00AB6BBF" w:rsidRDefault="006600D0" w:rsidP="006600D0">
      <w:pPr>
        <w:spacing w:beforeLines="1" w:before="2" w:afterLines="1" w:after="2"/>
        <w:rPr>
          <w:rFonts w:asciiTheme="minorHAnsi" w:hAnsiTheme="minorHAnsi" w:cstheme="minorHAnsi"/>
        </w:rPr>
      </w:pPr>
    </w:p>
    <w:p w14:paraId="27A8462C" w14:textId="77777777" w:rsidR="006600D0" w:rsidRPr="00AB6BBF" w:rsidRDefault="006600D0" w:rsidP="006600D0">
      <w:pPr>
        <w:spacing w:beforeLines="1" w:before="2" w:afterLines="1" w:after="2"/>
        <w:rPr>
          <w:rFonts w:asciiTheme="minorHAnsi" w:hAnsiTheme="minorHAnsi" w:cstheme="minorHAnsi"/>
          <w:b/>
          <w:bCs/>
          <w:lang w:val="en-GB"/>
        </w:rPr>
      </w:pPr>
    </w:p>
    <w:p w14:paraId="7D98CC0A" w14:textId="77777777" w:rsidR="006600D0" w:rsidRPr="00AB6BBF" w:rsidRDefault="006600D0" w:rsidP="006600D0">
      <w:pPr>
        <w:spacing w:beforeLines="1" w:before="2" w:afterLines="1" w:after="2"/>
        <w:rPr>
          <w:rFonts w:asciiTheme="minorHAnsi" w:hAnsiTheme="minorHAnsi" w:cstheme="minorHAnsi"/>
          <w:b/>
          <w:bCs/>
          <w:lang w:val="en-GB"/>
        </w:rPr>
      </w:pPr>
    </w:p>
    <w:p w14:paraId="69D89577" w14:textId="77777777" w:rsidR="006600D0" w:rsidRPr="00AB6BBF" w:rsidRDefault="006600D0" w:rsidP="006600D0">
      <w:pPr>
        <w:spacing w:beforeLines="1" w:before="2" w:afterLines="1" w:after="2"/>
        <w:rPr>
          <w:rFonts w:asciiTheme="minorHAnsi" w:hAnsiTheme="minorHAnsi" w:cstheme="minorHAnsi"/>
          <w:b/>
          <w:bCs/>
          <w:lang w:val="en-GB"/>
        </w:rPr>
      </w:pPr>
    </w:p>
    <w:p w14:paraId="34EADD8F" w14:textId="77777777" w:rsidR="006600D0" w:rsidRPr="00AB6BBF" w:rsidRDefault="006600D0">
      <w:pPr>
        <w:rPr>
          <w:rFonts w:asciiTheme="minorHAnsi" w:hAnsiTheme="minorHAnsi" w:cstheme="minorHAnsi"/>
        </w:rPr>
      </w:pPr>
    </w:p>
    <w:sectPr w:rsidR="006600D0" w:rsidRPr="00AB6BBF" w:rsidSect="0093354D">
      <w:footerReference w:type="default" r:id="rId9"/>
      <w:pgSz w:w="11900" w:h="16840"/>
      <w:pgMar w:top="568" w:right="1127" w:bottom="567" w:left="127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DFED5" w14:textId="77777777" w:rsidR="00C477AA" w:rsidRDefault="00C477AA" w:rsidP="00C477AA">
      <w:r>
        <w:separator/>
      </w:r>
    </w:p>
  </w:endnote>
  <w:endnote w:type="continuationSeparator" w:id="0">
    <w:p w14:paraId="59B2FF0C" w14:textId="77777777" w:rsidR="00C477AA" w:rsidRDefault="00C477AA" w:rsidP="00C47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8D7B4" w14:textId="3FB24DE1" w:rsidR="00AB6BBF" w:rsidRDefault="00AB6BBF" w:rsidP="00AB6BBF">
    <w:pPr>
      <w:pStyle w:val="Footer"/>
      <w:spacing w:before="2" w:after="2"/>
      <w:rPr>
        <w:rFonts w:ascii="Calibri" w:hAnsi="Calibri" w:cs="Calibri"/>
        <w:lang w:val="en-GB" w:eastAsia="en-GB"/>
      </w:rPr>
    </w:pPr>
    <w:r>
      <w:rPr>
        <w:rFonts w:ascii="Calibri" w:hAnsi="Calibri" w:cs="Calibri"/>
      </w:rPr>
      <w:t xml:space="preserve">Park Gate Primary School – </w:t>
    </w:r>
    <w:r>
      <w:rPr>
        <w:rFonts w:ascii="Calibri" w:hAnsi="Calibri" w:cs="Calibri"/>
      </w:rPr>
      <w:t>SEND</w:t>
    </w:r>
    <w:r>
      <w:rPr>
        <w:rFonts w:ascii="Calibri" w:hAnsi="Calibri" w:cs="Calibri"/>
      </w:rPr>
      <w:t xml:space="preserve"> Policy</w:t>
    </w:r>
  </w:p>
  <w:p w14:paraId="2F8466A7" w14:textId="55A2E79F" w:rsidR="00AB6BBF" w:rsidRDefault="00AB6BBF">
    <w:pPr>
      <w:pStyle w:val="Footer"/>
    </w:pPr>
  </w:p>
  <w:p w14:paraId="26DE8768" w14:textId="77777777" w:rsidR="00C477AA" w:rsidRDefault="00C47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4904F" w14:textId="77777777" w:rsidR="00C477AA" w:rsidRDefault="00C477AA" w:rsidP="00C477AA">
      <w:r>
        <w:separator/>
      </w:r>
    </w:p>
  </w:footnote>
  <w:footnote w:type="continuationSeparator" w:id="0">
    <w:p w14:paraId="263AC849" w14:textId="77777777" w:rsidR="00C477AA" w:rsidRDefault="00C477AA" w:rsidP="00C477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178D"/>
    <w:multiLevelType w:val="multilevel"/>
    <w:tmpl w:val="874E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A67E4A"/>
    <w:multiLevelType w:val="hybridMultilevel"/>
    <w:tmpl w:val="50A67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33A98"/>
    <w:multiLevelType w:val="multilevel"/>
    <w:tmpl w:val="3F7C01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9B57CA"/>
    <w:multiLevelType w:val="multilevel"/>
    <w:tmpl w:val="522496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A53A86"/>
    <w:multiLevelType w:val="multilevel"/>
    <w:tmpl w:val="AD647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FF0C67"/>
    <w:multiLevelType w:val="multilevel"/>
    <w:tmpl w:val="D89EC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B516C5"/>
    <w:multiLevelType w:val="multilevel"/>
    <w:tmpl w:val="9160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6B61E4"/>
    <w:multiLevelType w:val="hybridMultilevel"/>
    <w:tmpl w:val="84E0F78A"/>
    <w:lvl w:ilvl="0" w:tplc="C0CE1BB0">
      <w:start w:val="1"/>
      <w:numFmt w:val="bullet"/>
      <w:lvlText w:val="-"/>
      <w:lvlJc w:val="left"/>
      <w:pPr>
        <w:ind w:left="720" w:hanging="360"/>
      </w:pPr>
      <w:rPr>
        <w:rFonts w:ascii="Calibri" w:eastAsia="Cambria" w:hAnsi="Calibri" w:cs="Calibri"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031AC"/>
    <w:multiLevelType w:val="hybridMultilevel"/>
    <w:tmpl w:val="BCA21674"/>
    <w:lvl w:ilvl="0" w:tplc="04090001">
      <w:start w:val="1"/>
      <w:numFmt w:val="bullet"/>
      <w:lvlText w:val=""/>
      <w:lvlJc w:val="left"/>
      <w:pPr>
        <w:ind w:left="588" w:hanging="360"/>
      </w:pPr>
      <w:rPr>
        <w:rFonts w:ascii="Symbol" w:hAnsi="Symbol" w:hint="default"/>
      </w:rPr>
    </w:lvl>
    <w:lvl w:ilvl="1" w:tplc="04090003" w:tentative="1">
      <w:start w:val="1"/>
      <w:numFmt w:val="bullet"/>
      <w:lvlText w:val="o"/>
      <w:lvlJc w:val="left"/>
      <w:pPr>
        <w:ind w:left="1308" w:hanging="360"/>
      </w:pPr>
      <w:rPr>
        <w:rFonts w:ascii="Courier New" w:hAnsi="Courier New" w:hint="default"/>
      </w:rPr>
    </w:lvl>
    <w:lvl w:ilvl="2" w:tplc="04090005" w:tentative="1">
      <w:start w:val="1"/>
      <w:numFmt w:val="bullet"/>
      <w:lvlText w:val=""/>
      <w:lvlJc w:val="left"/>
      <w:pPr>
        <w:ind w:left="2028" w:hanging="360"/>
      </w:pPr>
      <w:rPr>
        <w:rFonts w:ascii="Wingdings" w:hAnsi="Wingdings" w:hint="default"/>
      </w:rPr>
    </w:lvl>
    <w:lvl w:ilvl="3" w:tplc="04090001" w:tentative="1">
      <w:start w:val="1"/>
      <w:numFmt w:val="bullet"/>
      <w:lvlText w:val=""/>
      <w:lvlJc w:val="left"/>
      <w:pPr>
        <w:ind w:left="2748" w:hanging="360"/>
      </w:pPr>
      <w:rPr>
        <w:rFonts w:ascii="Symbol" w:hAnsi="Symbol" w:hint="default"/>
      </w:rPr>
    </w:lvl>
    <w:lvl w:ilvl="4" w:tplc="04090003" w:tentative="1">
      <w:start w:val="1"/>
      <w:numFmt w:val="bullet"/>
      <w:lvlText w:val="o"/>
      <w:lvlJc w:val="left"/>
      <w:pPr>
        <w:ind w:left="3468" w:hanging="360"/>
      </w:pPr>
      <w:rPr>
        <w:rFonts w:ascii="Courier New" w:hAnsi="Courier New" w:hint="default"/>
      </w:rPr>
    </w:lvl>
    <w:lvl w:ilvl="5" w:tplc="04090005" w:tentative="1">
      <w:start w:val="1"/>
      <w:numFmt w:val="bullet"/>
      <w:lvlText w:val=""/>
      <w:lvlJc w:val="left"/>
      <w:pPr>
        <w:ind w:left="4188" w:hanging="360"/>
      </w:pPr>
      <w:rPr>
        <w:rFonts w:ascii="Wingdings" w:hAnsi="Wingdings" w:hint="default"/>
      </w:rPr>
    </w:lvl>
    <w:lvl w:ilvl="6" w:tplc="04090001" w:tentative="1">
      <w:start w:val="1"/>
      <w:numFmt w:val="bullet"/>
      <w:lvlText w:val=""/>
      <w:lvlJc w:val="left"/>
      <w:pPr>
        <w:ind w:left="4908" w:hanging="360"/>
      </w:pPr>
      <w:rPr>
        <w:rFonts w:ascii="Symbol" w:hAnsi="Symbol" w:hint="default"/>
      </w:rPr>
    </w:lvl>
    <w:lvl w:ilvl="7" w:tplc="04090003" w:tentative="1">
      <w:start w:val="1"/>
      <w:numFmt w:val="bullet"/>
      <w:lvlText w:val="o"/>
      <w:lvlJc w:val="left"/>
      <w:pPr>
        <w:ind w:left="5628" w:hanging="360"/>
      </w:pPr>
      <w:rPr>
        <w:rFonts w:ascii="Courier New" w:hAnsi="Courier New" w:hint="default"/>
      </w:rPr>
    </w:lvl>
    <w:lvl w:ilvl="8" w:tplc="04090005" w:tentative="1">
      <w:start w:val="1"/>
      <w:numFmt w:val="bullet"/>
      <w:lvlText w:val=""/>
      <w:lvlJc w:val="left"/>
      <w:pPr>
        <w:ind w:left="6348" w:hanging="360"/>
      </w:pPr>
      <w:rPr>
        <w:rFonts w:ascii="Wingdings" w:hAnsi="Wingdings" w:hint="default"/>
      </w:rPr>
    </w:lvl>
  </w:abstractNum>
  <w:abstractNum w:abstractNumId="9" w15:restartNumberingAfterBreak="0">
    <w:nsid w:val="2FA5165D"/>
    <w:multiLevelType w:val="multilevel"/>
    <w:tmpl w:val="552C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E82D8B"/>
    <w:multiLevelType w:val="multilevel"/>
    <w:tmpl w:val="ED20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76378"/>
    <w:multiLevelType w:val="multilevel"/>
    <w:tmpl w:val="6AFE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1D4F2D"/>
    <w:multiLevelType w:val="multilevel"/>
    <w:tmpl w:val="93AC9C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2C3F59"/>
    <w:multiLevelType w:val="multilevel"/>
    <w:tmpl w:val="E1EA4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31553C"/>
    <w:multiLevelType w:val="multilevel"/>
    <w:tmpl w:val="5FB4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3604975"/>
    <w:multiLevelType w:val="multilevel"/>
    <w:tmpl w:val="9B92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696CD1"/>
    <w:multiLevelType w:val="multilevel"/>
    <w:tmpl w:val="DD5C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D44E16"/>
    <w:multiLevelType w:val="multilevel"/>
    <w:tmpl w:val="7336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2C2A38"/>
    <w:multiLevelType w:val="multilevel"/>
    <w:tmpl w:val="B836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A670D5"/>
    <w:multiLevelType w:val="multilevel"/>
    <w:tmpl w:val="B7DA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B66133"/>
    <w:multiLevelType w:val="hybridMultilevel"/>
    <w:tmpl w:val="3F3A20E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1" w15:restartNumberingAfterBreak="0">
    <w:nsid w:val="765446B4"/>
    <w:multiLevelType w:val="multilevel"/>
    <w:tmpl w:val="5FEA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570DAD"/>
    <w:multiLevelType w:val="multilevel"/>
    <w:tmpl w:val="D564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C4F45F9"/>
    <w:multiLevelType w:val="hybridMultilevel"/>
    <w:tmpl w:val="C480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686827"/>
    <w:multiLevelType w:val="multilevel"/>
    <w:tmpl w:val="C8CC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7A7150"/>
    <w:multiLevelType w:val="multilevel"/>
    <w:tmpl w:val="7722C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6378872">
    <w:abstractNumId w:val="17"/>
  </w:num>
  <w:num w:numId="2" w16cid:durableId="1019353925">
    <w:abstractNumId w:val="16"/>
  </w:num>
  <w:num w:numId="3" w16cid:durableId="935018536">
    <w:abstractNumId w:val="19"/>
  </w:num>
  <w:num w:numId="4" w16cid:durableId="1120491833">
    <w:abstractNumId w:val="9"/>
  </w:num>
  <w:num w:numId="5" w16cid:durableId="1456634962">
    <w:abstractNumId w:val="15"/>
  </w:num>
  <w:num w:numId="6" w16cid:durableId="1039279161">
    <w:abstractNumId w:val="3"/>
  </w:num>
  <w:num w:numId="7" w16cid:durableId="436096595">
    <w:abstractNumId w:val="2"/>
  </w:num>
  <w:num w:numId="8" w16cid:durableId="1128932436">
    <w:abstractNumId w:val="18"/>
  </w:num>
  <w:num w:numId="9" w16cid:durableId="222832110">
    <w:abstractNumId w:val="14"/>
  </w:num>
  <w:num w:numId="10" w16cid:durableId="954287635">
    <w:abstractNumId w:val="6"/>
  </w:num>
  <w:num w:numId="11" w16cid:durableId="1277786114">
    <w:abstractNumId w:val="0"/>
  </w:num>
  <w:num w:numId="12" w16cid:durableId="255600143">
    <w:abstractNumId w:val="22"/>
  </w:num>
  <w:num w:numId="13" w16cid:durableId="2088184454">
    <w:abstractNumId w:val="11"/>
  </w:num>
  <w:num w:numId="14" w16cid:durableId="311370277">
    <w:abstractNumId w:val="8"/>
  </w:num>
  <w:num w:numId="15" w16cid:durableId="1211651896">
    <w:abstractNumId w:val="24"/>
  </w:num>
  <w:num w:numId="16" w16cid:durableId="110710981">
    <w:abstractNumId w:val="13"/>
  </w:num>
  <w:num w:numId="17" w16cid:durableId="508839328">
    <w:abstractNumId w:val="5"/>
  </w:num>
  <w:num w:numId="18" w16cid:durableId="19746721">
    <w:abstractNumId w:val="12"/>
  </w:num>
  <w:num w:numId="19" w16cid:durableId="1785536554">
    <w:abstractNumId w:val="21"/>
  </w:num>
  <w:num w:numId="20" w16cid:durableId="496767301">
    <w:abstractNumId w:val="4"/>
  </w:num>
  <w:num w:numId="21" w16cid:durableId="1523662038">
    <w:abstractNumId w:val="25"/>
  </w:num>
  <w:num w:numId="22" w16cid:durableId="2013993305">
    <w:abstractNumId w:val="1"/>
  </w:num>
  <w:num w:numId="23" w16cid:durableId="2005667050">
    <w:abstractNumId w:val="7"/>
  </w:num>
  <w:num w:numId="24" w16cid:durableId="67967664">
    <w:abstractNumId w:val="10"/>
  </w:num>
  <w:num w:numId="25" w16cid:durableId="486943976">
    <w:abstractNumId w:val="23"/>
  </w:num>
  <w:num w:numId="26" w16cid:durableId="17568970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BEB"/>
    <w:rsid w:val="00084B73"/>
    <w:rsid w:val="000A0BEB"/>
    <w:rsid w:val="000B0DBB"/>
    <w:rsid w:val="000C261F"/>
    <w:rsid w:val="001A17BD"/>
    <w:rsid w:val="0020141D"/>
    <w:rsid w:val="002063A7"/>
    <w:rsid w:val="002331C9"/>
    <w:rsid w:val="002564C8"/>
    <w:rsid w:val="00273887"/>
    <w:rsid w:val="002E0861"/>
    <w:rsid w:val="002F540B"/>
    <w:rsid w:val="0036166A"/>
    <w:rsid w:val="003B747F"/>
    <w:rsid w:val="003E6B1A"/>
    <w:rsid w:val="0040493B"/>
    <w:rsid w:val="004532E2"/>
    <w:rsid w:val="004E38BA"/>
    <w:rsid w:val="00536EAC"/>
    <w:rsid w:val="005753FE"/>
    <w:rsid w:val="005B0EA1"/>
    <w:rsid w:val="005B4765"/>
    <w:rsid w:val="005D6CBC"/>
    <w:rsid w:val="00630746"/>
    <w:rsid w:val="006600D0"/>
    <w:rsid w:val="00677E30"/>
    <w:rsid w:val="00785807"/>
    <w:rsid w:val="00816DE3"/>
    <w:rsid w:val="00871B1D"/>
    <w:rsid w:val="008E1D4C"/>
    <w:rsid w:val="008F2277"/>
    <w:rsid w:val="00920FFF"/>
    <w:rsid w:val="00927AEA"/>
    <w:rsid w:val="0093354D"/>
    <w:rsid w:val="00955E3B"/>
    <w:rsid w:val="0098378D"/>
    <w:rsid w:val="009A4D08"/>
    <w:rsid w:val="009E4579"/>
    <w:rsid w:val="00A56C15"/>
    <w:rsid w:val="00AB6BBF"/>
    <w:rsid w:val="00B2363D"/>
    <w:rsid w:val="00B3338C"/>
    <w:rsid w:val="00B470FD"/>
    <w:rsid w:val="00BC25D4"/>
    <w:rsid w:val="00C429CC"/>
    <w:rsid w:val="00C465B1"/>
    <w:rsid w:val="00C477AA"/>
    <w:rsid w:val="00C534AD"/>
    <w:rsid w:val="00CC3210"/>
    <w:rsid w:val="00D05C3D"/>
    <w:rsid w:val="00D74401"/>
    <w:rsid w:val="00DC4F8C"/>
    <w:rsid w:val="00DD666B"/>
    <w:rsid w:val="00DF0BA9"/>
    <w:rsid w:val="00E554AF"/>
    <w:rsid w:val="00E81B6B"/>
    <w:rsid w:val="00EB0928"/>
    <w:rsid w:val="00EB18D0"/>
    <w:rsid w:val="00EF4070"/>
    <w:rsid w:val="00F05394"/>
    <w:rsid w:val="00FC311D"/>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0B7317F"/>
  <w15:docId w15:val="{270ADF1C-AF27-4778-A5BA-50A6FDEAC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09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0BEB"/>
    <w:pPr>
      <w:spacing w:beforeLines="1" w:afterLines="1"/>
    </w:pPr>
    <w:rPr>
      <w:rFonts w:ascii="Times" w:hAnsi="Times"/>
      <w:sz w:val="20"/>
      <w:szCs w:val="20"/>
      <w:lang w:val="en-GB"/>
    </w:rPr>
  </w:style>
  <w:style w:type="paragraph" w:customStyle="1" w:styleId="MediumGrid21">
    <w:name w:val="Medium Grid 21"/>
    <w:uiPriority w:val="1"/>
    <w:qFormat/>
    <w:rsid w:val="008906F4"/>
    <w:rPr>
      <w:sz w:val="22"/>
      <w:szCs w:val="22"/>
      <w:lang w:eastAsia="en-US"/>
    </w:rPr>
  </w:style>
  <w:style w:type="paragraph" w:customStyle="1" w:styleId="ColorfulList-Accent11">
    <w:name w:val="Colorful List - Accent 11"/>
    <w:basedOn w:val="Normal"/>
    <w:uiPriority w:val="34"/>
    <w:qFormat/>
    <w:rsid w:val="00EE09A8"/>
    <w:pPr>
      <w:spacing w:after="200" w:line="276" w:lineRule="auto"/>
      <w:ind w:left="720"/>
      <w:contextualSpacing/>
    </w:pPr>
    <w:rPr>
      <w:sz w:val="22"/>
      <w:szCs w:val="22"/>
      <w:lang w:val="en-GB"/>
    </w:rPr>
  </w:style>
  <w:style w:type="paragraph" w:customStyle="1" w:styleId="Default">
    <w:name w:val="Default"/>
    <w:rsid w:val="00234D4F"/>
    <w:pPr>
      <w:autoSpaceDE w:val="0"/>
      <w:autoSpaceDN w:val="0"/>
      <w:adjustRightInd w:val="0"/>
    </w:pPr>
    <w:rPr>
      <w:rFonts w:cs="Cambria"/>
      <w:color w:val="000000"/>
      <w:sz w:val="24"/>
      <w:szCs w:val="24"/>
      <w:lang w:eastAsia="en-US"/>
    </w:rPr>
  </w:style>
  <w:style w:type="paragraph" w:styleId="ListParagraph">
    <w:name w:val="List Paragraph"/>
    <w:basedOn w:val="Normal"/>
    <w:uiPriority w:val="72"/>
    <w:qFormat/>
    <w:rsid w:val="003E6B1A"/>
    <w:pPr>
      <w:ind w:left="720"/>
      <w:contextualSpacing/>
    </w:pPr>
  </w:style>
  <w:style w:type="paragraph" w:styleId="Header">
    <w:name w:val="header"/>
    <w:basedOn w:val="Normal"/>
    <w:link w:val="HeaderChar"/>
    <w:uiPriority w:val="99"/>
    <w:unhideWhenUsed/>
    <w:rsid w:val="00C477AA"/>
    <w:pPr>
      <w:tabs>
        <w:tab w:val="center" w:pos="4513"/>
        <w:tab w:val="right" w:pos="9026"/>
      </w:tabs>
    </w:pPr>
  </w:style>
  <w:style w:type="character" w:customStyle="1" w:styleId="HeaderChar">
    <w:name w:val="Header Char"/>
    <w:basedOn w:val="DefaultParagraphFont"/>
    <w:link w:val="Header"/>
    <w:uiPriority w:val="99"/>
    <w:rsid w:val="00C477AA"/>
    <w:rPr>
      <w:sz w:val="24"/>
      <w:szCs w:val="24"/>
      <w:lang w:val="en-US" w:eastAsia="en-US"/>
    </w:rPr>
  </w:style>
  <w:style w:type="paragraph" w:styleId="Footer">
    <w:name w:val="footer"/>
    <w:basedOn w:val="Normal"/>
    <w:link w:val="FooterChar"/>
    <w:uiPriority w:val="99"/>
    <w:unhideWhenUsed/>
    <w:rsid w:val="00C477AA"/>
    <w:pPr>
      <w:tabs>
        <w:tab w:val="center" w:pos="4513"/>
        <w:tab w:val="right" w:pos="9026"/>
      </w:tabs>
    </w:pPr>
  </w:style>
  <w:style w:type="character" w:customStyle="1" w:styleId="FooterChar">
    <w:name w:val="Footer Char"/>
    <w:basedOn w:val="DefaultParagraphFont"/>
    <w:link w:val="Footer"/>
    <w:uiPriority w:val="99"/>
    <w:rsid w:val="00C477AA"/>
    <w:rPr>
      <w:sz w:val="24"/>
      <w:szCs w:val="24"/>
      <w:lang w:val="en-US" w:eastAsia="en-US"/>
    </w:rPr>
  </w:style>
  <w:style w:type="table" w:styleId="TableGrid">
    <w:name w:val="Table Grid"/>
    <w:basedOn w:val="TableNormal"/>
    <w:rsid w:val="0020141D"/>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3738">
      <w:bodyDiv w:val="1"/>
      <w:marLeft w:val="0"/>
      <w:marRight w:val="0"/>
      <w:marTop w:val="0"/>
      <w:marBottom w:val="0"/>
      <w:divBdr>
        <w:top w:val="none" w:sz="0" w:space="0" w:color="auto"/>
        <w:left w:val="none" w:sz="0" w:space="0" w:color="auto"/>
        <w:bottom w:val="none" w:sz="0" w:space="0" w:color="auto"/>
        <w:right w:val="none" w:sz="0" w:space="0" w:color="auto"/>
      </w:divBdr>
      <w:divsChild>
        <w:div w:id="14111648">
          <w:marLeft w:val="0"/>
          <w:marRight w:val="0"/>
          <w:marTop w:val="0"/>
          <w:marBottom w:val="0"/>
          <w:divBdr>
            <w:top w:val="none" w:sz="0" w:space="0" w:color="auto"/>
            <w:left w:val="none" w:sz="0" w:space="0" w:color="auto"/>
            <w:bottom w:val="none" w:sz="0" w:space="0" w:color="auto"/>
            <w:right w:val="none" w:sz="0" w:space="0" w:color="auto"/>
          </w:divBdr>
          <w:divsChild>
            <w:div w:id="210649903">
              <w:marLeft w:val="0"/>
              <w:marRight w:val="0"/>
              <w:marTop w:val="0"/>
              <w:marBottom w:val="0"/>
              <w:divBdr>
                <w:top w:val="none" w:sz="0" w:space="0" w:color="auto"/>
                <w:left w:val="none" w:sz="0" w:space="0" w:color="auto"/>
                <w:bottom w:val="none" w:sz="0" w:space="0" w:color="auto"/>
                <w:right w:val="none" w:sz="0" w:space="0" w:color="auto"/>
              </w:divBdr>
              <w:divsChild>
                <w:div w:id="1593662644">
                  <w:marLeft w:val="0"/>
                  <w:marRight w:val="0"/>
                  <w:marTop w:val="0"/>
                  <w:marBottom w:val="0"/>
                  <w:divBdr>
                    <w:top w:val="none" w:sz="0" w:space="0" w:color="auto"/>
                    <w:left w:val="none" w:sz="0" w:space="0" w:color="auto"/>
                    <w:bottom w:val="none" w:sz="0" w:space="0" w:color="auto"/>
                    <w:right w:val="none" w:sz="0" w:space="0" w:color="auto"/>
                  </w:divBdr>
                </w:div>
              </w:divsChild>
            </w:div>
            <w:div w:id="1428496926">
              <w:marLeft w:val="0"/>
              <w:marRight w:val="0"/>
              <w:marTop w:val="0"/>
              <w:marBottom w:val="0"/>
              <w:divBdr>
                <w:top w:val="none" w:sz="0" w:space="0" w:color="auto"/>
                <w:left w:val="none" w:sz="0" w:space="0" w:color="auto"/>
                <w:bottom w:val="none" w:sz="0" w:space="0" w:color="auto"/>
                <w:right w:val="none" w:sz="0" w:space="0" w:color="auto"/>
              </w:divBdr>
              <w:divsChild>
                <w:div w:id="5794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8187">
          <w:marLeft w:val="0"/>
          <w:marRight w:val="0"/>
          <w:marTop w:val="0"/>
          <w:marBottom w:val="0"/>
          <w:divBdr>
            <w:top w:val="none" w:sz="0" w:space="0" w:color="auto"/>
            <w:left w:val="none" w:sz="0" w:space="0" w:color="auto"/>
            <w:bottom w:val="none" w:sz="0" w:space="0" w:color="auto"/>
            <w:right w:val="none" w:sz="0" w:space="0" w:color="auto"/>
          </w:divBdr>
          <w:divsChild>
            <w:div w:id="1537082168">
              <w:marLeft w:val="0"/>
              <w:marRight w:val="0"/>
              <w:marTop w:val="0"/>
              <w:marBottom w:val="0"/>
              <w:divBdr>
                <w:top w:val="none" w:sz="0" w:space="0" w:color="auto"/>
                <w:left w:val="none" w:sz="0" w:space="0" w:color="auto"/>
                <w:bottom w:val="none" w:sz="0" w:space="0" w:color="auto"/>
                <w:right w:val="none" w:sz="0" w:space="0" w:color="auto"/>
              </w:divBdr>
              <w:divsChild>
                <w:div w:id="2877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4831">
          <w:marLeft w:val="0"/>
          <w:marRight w:val="0"/>
          <w:marTop w:val="0"/>
          <w:marBottom w:val="0"/>
          <w:divBdr>
            <w:top w:val="none" w:sz="0" w:space="0" w:color="auto"/>
            <w:left w:val="none" w:sz="0" w:space="0" w:color="auto"/>
            <w:bottom w:val="none" w:sz="0" w:space="0" w:color="auto"/>
            <w:right w:val="none" w:sz="0" w:space="0" w:color="auto"/>
          </w:divBdr>
          <w:divsChild>
            <w:div w:id="1921864075">
              <w:marLeft w:val="0"/>
              <w:marRight w:val="0"/>
              <w:marTop w:val="0"/>
              <w:marBottom w:val="0"/>
              <w:divBdr>
                <w:top w:val="none" w:sz="0" w:space="0" w:color="auto"/>
                <w:left w:val="none" w:sz="0" w:space="0" w:color="auto"/>
                <w:bottom w:val="none" w:sz="0" w:space="0" w:color="auto"/>
                <w:right w:val="none" w:sz="0" w:space="0" w:color="auto"/>
              </w:divBdr>
              <w:divsChild>
                <w:div w:id="1137451367">
                  <w:marLeft w:val="0"/>
                  <w:marRight w:val="0"/>
                  <w:marTop w:val="0"/>
                  <w:marBottom w:val="0"/>
                  <w:divBdr>
                    <w:top w:val="none" w:sz="0" w:space="0" w:color="auto"/>
                    <w:left w:val="none" w:sz="0" w:space="0" w:color="auto"/>
                    <w:bottom w:val="none" w:sz="0" w:space="0" w:color="auto"/>
                    <w:right w:val="none" w:sz="0" w:space="0" w:color="auto"/>
                  </w:divBdr>
                </w:div>
              </w:divsChild>
            </w:div>
            <w:div w:id="2119444107">
              <w:marLeft w:val="0"/>
              <w:marRight w:val="0"/>
              <w:marTop w:val="0"/>
              <w:marBottom w:val="0"/>
              <w:divBdr>
                <w:top w:val="none" w:sz="0" w:space="0" w:color="auto"/>
                <w:left w:val="none" w:sz="0" w:space="0" w:color="auto"/>
                <w:bottom w:val="none" w:sz="0" w:space="0" w:color="auto"/>
                <w:right w:val="none" w:sz="0" w:space="0" w:color="auto"/>
              </w:divBdr>
              <w:divsChild>
                <w:div w:id="111386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833821">
      <w:bodyDiv w:val="1"/>
      <w:marLeft w:val="0"/>
      <w:marRight w:val="0"/>
      <w:marTop w:val="0"/>
      <w:marBottom w:val="0"/>
      <w:divBdr>
        <w:top w:val="none" w:sz="0" w:space="0" w:color="auto"/>
        <w:left w:val="none" w:sz="0" w:space="0" w:color="auto"/>
        <w:bottom w:val="none" w:sz="0" w:space="0" w:color="auto"/>
        <w:right w:val="none" w:sz="0" w:space="0" w:color="auto"/>
      </w:divBdr>
      <w:divsChild>
        <w:div w:id="2016036232">
          <w:marLeft w:val="0"/>
          <w:marRight w:val="0"/>
          <w:marTop w:val="0"/>
          <w:marBottom w:val="0"/>
          <w:divBdr>
            <w:top w:val="none" w:sz="0" w:space="0" w:color="auto"/>
            <w:left w:val="none" w:sz="0" w:space="0" w:color="auto"/>
            <w:bottom w:val="none" w:sz="0" w:space="0" w:color="auto"/>
            <w:right w:val="none" w:sz="0" w:space="0" w:color="auto"/>
          </w:divBdr>
          <w:divsChild>
            <w:div w:id="1906136573">
              <w:marLeft w:val="0"/>
              <w:marRight w:val="0"/>
              <w:marTop w:val="0"/>
              <w:marBottom w:val="0"/>
              <w:divBdr>
                <w:top w:val="none" w:sz="0" w:space="0" w:color="auto"/>
                <w:left w:val="none" w:sz="0" w:space="0" w:color="auto"/>
                <w:bottom w:val="none" w:sz="0" w:space="0" w:color="auto"/>
                <w:right w:val="none" w:sz="0" w:space="0" w:color="auto"/>
              </w:divBdr>
              <w:divsChild>
                <w:div w:id="199907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84304">
      <w:bodyDiv w:val="1"/>
      <w:marLeft w:val="0"/>
      <w:marRight w:val="0"/>
      <w:marTop w:val="0"/>
      <w:marBottom w:val="0"/>
      <w:divBdr>
        <w:top w:val="none" w:sz="0" w:space="0" w:color="auto"/>
        <w:left w:val="none" w:sz="0" w:space="0" w:color="auto"/>
        <w:bottom w:val="none" w:sz="0" w:space="0" w:color="auto"/>
        <w:right w:val="none" w:sz="0" w:space="0" w:color="auto"/>
      </w:divBdr>
      <w:divsChild>
        <w:div w:id="821389407">
          <w:marLeft w:val="0"/>
          <w:marRight w:val="0"/>
          <w:marTop w:val="0"/>
          <w:marBottom w:val="0"/>
          <w:divBdr>
            <w:top w:val="none" w:sz="0" w:space="0" w:color="auto"/>
            <w:left w:val="none" w:sz="0" w:space="0" w:color="auto"/>
            <w:bottom w:val="none" w:sz="0" w:space="0" w:color="auto"/>
            <w:right w:val="none" w:sz="0" w:space="0" w:color="auto"/>
          </w:divBdr>
          <w:divsChild>
            <w:div w:id="102188845">
              <w:marLeft w:val="0"/>
              <w:marRight w:val="0"/>
              <w:marTop w:val="0"/>
              <w:marBottom w:val="0"/>
              <w:divBdr>
                <w:top w:val="none" w:sz="0" w:space="0" w:color="auto"/>
                <w:left w:val="none" w:sz="0" w:space="0" w:color="auto"/>
                <w:bottom w:val="none" w:sz="0" w:space="0" w:color="auto"/>
                <w:right w:val="none" w:sz="0" w:space="0" w:color="auto"/>
              </w:divBdr>
              <w:divsChild>
                <w:div w:id="126380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710">
      <w:bodyDiv w:val="1"/>
      <w:marLeft w:val="0"/>
      <w:marRight w:val="0"/>
      <w:marTop w:val="0"/>
      <w:marBottom w:val="0"/>
      <w:divBdr>
        <w:top w:val="none" w:sz="0" w:space="0" w:color="auto"/>
        <w:left w:val="none" w:sz="0" w:space="0" w:color="auto"/>
        <w:bottom w:val="none" w:sz="0" w:space="0" w:color="auto"/>
        <w:right w:val="none" w:sz="0" w:space="0" w:color="auto"/>
      </w:divBdr>
      <w:divsChild>
        <w:div w:id="1248924585">
          <w:marLeft w:val="0"/>
          <w:marRight w:val="0"/>
          <w:marTop w:val="0"/>
          <w:marBottom w:val="0"/>
          <w:divBdr>
            <w:top w:val="none" w:sz="0" w:space="0" w:color="auto"/>
            <w:left w:val="none" w:sz="0" w:space="0" w:color="auto"/>
            <w:bottom w:val="none" w:sz="0" w:space="0" w:color="auto"/>
            <w:right w:val="none" w:sz="0" w:space="0" w:color="auto"/>
          </w:divBdr>
          <w:divsChild>
            <w:div w:id="2116173650">
              <w:marLeft w:val="0"/>
              <w:marRight w:val="0"/>
              <w:marTop w:val="0"/>
              <w:marBottom w:val="0"/>
              <w:divBdr>
                <w:top w:val="none" w:sz="0" w:space="0" w:color="auto"/>
                <w:left w:val="none" w:sz="0" w:space="0" w:color="auto"/>
                <w:bottom w:val="none" w:sz="0" w:space="0" w:color="auto"/>
                <w:right w:val="none" w:sz="0" w:space="0" w:color="auto"/>
              </w:divBdr>
              <w:divsChild>
                <w:div w:id="205830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12992">
      <w:bodyDiv w:val="1"/>
      <w:marLeft w:val="0"/>
      <w:marRight w:val="0"/>
      <w:marTop w:val="0"/>
      <w:marBottom w:val="0"/>
      <w:divBdr>
        <w:top w:val="none" w:sz="0" w:space="0" w:color="auto"/>
        <w:left w:val="none" w:sz="0" w:space="0" w:color="auto"/>
        <w:bottom w:val="none" w:sz="0" w:space="0" w:color="auto"/>
        <w:right w:val="none" w:sz="0" w:space="0" w:color="auto"/>
      </w:divBdr>
      <w:divsChild>
        <w:div w:id="873348252">
          <w:marLeft w:val="0"/>
          <w:marRight w:val="0"/>
          <w:marTop w:val="0"/>
          <w:marBottom w:val="0"/>
          <w:divBdr>
            <w:top w:val="none" w:sz="0" w:space="0" w:color="auto"/>
            <w:left w:val="none" w:sz="0" w:space="0" w:color="auto"/>
            <w:bottom w:val="none" w:sz="0" w:space="0" w:color="auto"/>
            <w:right w:val="none" w:sz="0" w:space="0" w:color="auto"/>
          </w:divBdr>
          <w:divsChild>
            <w:div w:id="13385327">
              <w:marLeft w:val="0"/>
              <w:marRight w:val="0"/>
              <w:marTop w:val="0"/>
              <w:marBottom w:val="0"/>
              <w:divBdr>
                <w:top w:val="none" w:sz="0" w:space="0" w:color="auto"/>
                <w:left w:val="none" w:sz="0" w:space="0" w:color="auto"/>
                <w:bottom w:val="none" w:sz="0" w:space="0" w:color="auto"/>
                <w:right w:val="none" w:sz="0" w:space="0" w:color="auto"/>
              </w:divBdr>
              <w:divsChild>
                <w:div w:id="736393281">
                  <w:marLeft w:val="0"/>
                  <w:marRight w:val="0"/>
                  <w:marTop w:val="0"/>
                  <w:marBottom w:val="0"/>
                  <w:divBdr>
                    <w:top w:val="none" w:sz="0" w:space="0" w:color="auto"/>
                    <w:left w:val="none" w:sz="0" w:space="0" w:color="auto"/>
                    <w:bottom w:val="none" w:sz="0" w:space="0" w:color="auto"/>
                    <w:right w:val="none" w:sz="0" w:space="0" w:color="auto"/>
                  </w:divBdr>
                  <w:divsChild>
                    <w:div w:id="866600252">
                      <w:marLeft w:val="0"/>
                      <w:marRight w:val="0"/>
                      <w:marTop w:val="0"/>
                      <w:marBottom w:val="0"/>
                      <w:divBdr>
                        <w:top w:val="none" w:sz="0" w:space="0" w:color="auto"/>
                        <w:left w:val="none" w:sz="0" w:space="0" w:color="auto"/>
                        <w:bottom w:val="none" w:sz="0" w:space="0" w:color="auto"/>
                        <w:right w:val="none" w:sz="0" w:space="0" w:color="auto"/>
                      </w:divBdr>
                      <w:divsChild>
                        <w:div w:id="1617516164">
                          <w:marLeft w:val="0"/>
                          <w:marRight w:val="0"/>
                          <w:marTop w:val="0"/>
                          <w:marBottom w:val="0"/>
                          <w:divBdr>
                            <w:top w:val="none" w:sz="0" w:space="0" w:color="auto"/>
                            <w:left w:val="none" w:sz="0" w:space="0" w:color="auto"/>
                            <w:bottom w:val="none" w:sz="0" w:space="0" w:color="auto"/>
                            <w:right w:val="none" w:sz="0" w:space="0" w:color="auto"/>
                          </w:divBdr>
                          <w:divsChild>
                            <w:div w:id="428087133">
                              <w:marLeft w:val="0"/>
                              <w:marRight w:val="0"/>
                              <w:marTop w:val="0"/>
                              <w:marBottom w:val="0"/>
                              <w:divBdr>
                                <w:top w:val="none" w:sz="0" w:space="0" w:color="auto"/>
                                <w:left w:val="none" w:sz="0" w:space="0" w:color="auto"/>
                                <w:bottom w:val="none" w:sz="0" w:space="0" w:color="auto"/>
                                <w:right w:val="none" w:sz="0" w:space="0" w:color="auto"/>
                              </w:divBdr>
                              <w:divsChild>
                                <w:div w:id="803736948">
                                  <w:marLeft w:val="0"/>
                                  <w:marRight w:val="0"/>
                                  <w:marTop w:val="0"/>
                                  <w:marBottom w:val="0"/>
                                  <w:divBdr>
                                    <w:top w:val="none" w:sz="0" w:space="0" w:color="auto"/>
                                    <w:left w:val="none" w:sz="0" w:space="0" w:color="auto"/>
                                    <w:bottom w:val="none" w:sz="0" w:space="0" w:color="auto"/>
                                    <w:right w:val="none" w:sz="0" w:space="0" w:color="auto"/>
                                  </w:divBdr>
                                  <w:divsChild>
                                    <w:div w:id="997002392">
                                      <w:marLeft w:val="0"/>
                                      <w:marRight w:val="0"/>
                                      <w:marTop w:val="0"/>
                                      <w:marBottom w:val="0"/>
                                      <w:divBdr>
                                        <w:top w:val="none" w:sz="0" w:space="0" w:color="auto"/>
                                        <w:left w:val="none" w:sz="0" w:space="0" w:color="auto"/>
                                        <w:bottom w:val="none" w:sz="0" w:space="0" w:color="auto"/>
                                        <w:right w:val="none" w:sz="0" w:space="0" w:color="auto"/>
                                      </w:divBdr>
                                      <w:divsChild>
                                        <w:div w:id="962999391">
                                          <w:marLeft w:val="0"/>
                                          <w:marRight w:val="0"/>
                                          <w:marTop w:val="0"/>
                                          <w:marBottom w:val="0"/>
                                          <w:divBdr>
                                            <w:top w:val="none" w:sz="0" w:space="0" w:color="auto"/>
                                            <w:left w:val="none" w:sz="0" w:space="0" w:color="auto"/>
                                            <w:bottom w:val="none" w:sz="0" w:space="0" w:color="auto"/>
                                            <w:right w:val="none" w:sz="0" w:space="0" w:color="auto"/>
                                          </w:divBdr>
                                          <w:divsChild>
                                            <w:div w:id="1678386016">
                                              <w:marLeft w:val="0"/>
                                              <w:marRight w:val="0"/>
                                              <w:marTop w:val="0"/>
                                              <w:marBottom w:val="0"/>
                                              <w:divBdr>
                                                <w:top w:val="none" w:sz="0" w:space="0" w:color="auto"/>
                                                <w:left w:val="none" w:sz="0" w:space="0" w:color="auto"/>
                                                <w:bottom w:val="none" w:sz="0" w:space="0" w:color="auto"/>
                                                <w:right w:val="none" w:sz="0" w:space="0" w:color="auto"/>
                                              </w:divBdr>
                                              <w:divsChild>
                                                <w:div w:id="363209666">
                                                  <w:marLeft w:val="0"/>
                                                  <w:marRight w:val="0"/>
                                                  <w:marTop w:val="0"/>
                                                  <w:marBottom w:val="0"/>
                                                  <w:divBdr>
                                                    <w:top w:val="none" w:sz="0" w:space="0" w:color="auto"/>
                                                    <w:left w:val="none" w:sz="0" w:space="0" w:color="auto"/>
                                                    <w:bottom w:val="none" w:sz="0" w:space="0" w:color="auto"/>
                                                    <w:right w:val="none" w:sz="0" w:space="0" w:color="auto"/>
                                                  </w:divBdr>
                                                  <w:divsChild>
                                                    <w:div w:id="1545829605">
                                                      <w:marLeft w:val="0"/>
                                                      <w:marRight w:val="0"/>
                                                      <w:marTop w:val="0"/>
                                                      <w:marBottom w:val="0"/>
                                                      <w:divBdr>
                                                        <w:top w:val="none" w:sz="0" w:space="0" w:color="auto"/>
                                                        <w:left w:val="none" w:sz="0" w:space="0" w:color="auto"/>
                                                        <w:bottom w:val="none" w:sz="0" w:space="0" w:color="auto"/>
                                                        <w:right w:val="none" w:sz="0" w:space="0" w:color="auto"/>
                                                      </w:divBdr>
                                                      <w:divsChild>
                                                        <w:div w:id="1945649609">
                                                          <w:marLeft w:val="0"/>
                                                          <w:marRight w:val="0"/>
                                                          <w:marTop w:val="0"/>
                                                          <w:marBottom w:val="0"/>
                                                          <w:divBdr>
                                                            <w:top w:val="none" w:sz="0" w:space="0" w:color="auto"/>
                                                            <w:left w:val="none" w:sz="0" w:space="0" w:color="auto"/>
                                                            <w:bottom w:val="none" w:sz="0" w:space="0" w:color="auto"/>
                                                            <w:right w:val="none" w:sz="0" w:space="0" w:color="auto"/>
                                                          </w:divBdr>
                                                          <w:divsChild>
                                                            <w:div w:id="753205661">
                                                              <w:marLeft w:val="0"/>
                                                              <w:marRight w:val="0"/>
                                                              <w:marTop w:val="0"/>
                                                              <w:marBottom w:val="0"/>
                                                              <w:divBdr>
                                                                <w:top w:val="none" w:sz="0" w:space="0" w:color="auto"/>
                                                                <w:left w:val="none" w:sz="0" w:space="0" w:color="auto"/>
                                                                <w:bottom w:val="none" w:sz="0" w:space="0" w:color="auto"/>
                                                                <w:right w:val="none" w:sz="0" w:space="0" w:color="auto"/>
                                                              </w:divBdr>
                                                              <w:divsChild>
                                                                <w:div w:id="893391030">
                                                                  <w:marLeft w:val="480"/>
                                                                  <w:marRight w:val="0"/>
                                                                  <w:marTop w:val="0"/>
                                                                  <w:marBottom w:val="0"/>
                                                                  <w:divBdr>
                                                                    <w:top w:val="none" w:sz="0" w:space="0" w:color="auto"/>
                                                                    <w:left w:val="none" w:sz="0" w:space="0" w:color="auto"/>
                                                                    <w:bottom w:val="none" w:sz="0" w:space="0" w:color="auto"/>
                                                                    <w:right w:val="none" w:sz="0" w:space="0" w:color="auto"/>
                                                                  </w:divBdr>
                                                                  <w:divsChild>
                                                                    <w:div w:id="1026054825">
                                                                      <w:marLeft w:val="0"/>
                                                                      <w:marRight w:val="0"/>
                                                                      <w:marTop w:val="0"/>
                                                                      <w:marBottom w:val="0"/>
                                                                      <w:divBdr>
                                                                        <w:top w:val="none" w:sz="0" w:space="0" w:color="auto"/>
                                                                        <w:left w:val="none" w:sz="0" w:space="0" w:color="auto"/>
                                                                        <w:bottom w:val="none" w:sz="0" w:space="0" w:color="auto"/>
                                                                        <w:right w:val="none" w:sz="0" w:space="0" w:color="auto"/>
                                                                      </w:divBdr>
                                                                      <w:divsChild>
                                                                        <w:div w:id="924725283">
                                                                          <w:marLeft w:val="0"/>
                                                                          <w:marRight w:val="0"/>
                                                                          <w:marTop w:val="0"/>
                                                                          <w:marBottom w:val="0"/>
                                                                          <w:divBdr>
                                                                            <w:top w:val="none" w:sz="0" w:space="0" w:color="auto"/>
                                                                            <w:left w:val="none" w:sz="0" w:space="0" w:color="auto"/>
                                                                            <w:bottom w:val="none" w:sz="0" w:space="0" w:color="auto"/>
                                                                            <w:right w:val="none" w:sz="0" w:space="0" w:color="auto"/>
                                                                          </w:divBdr>
                                                                          <w:divsChild>
                                                                            <w:div w:id="724841073">
                                                                              <w:marLeft w:val="0"/>
                                                                              <w:marRight w:val="0"/>
                                                                              <w:marTop w:val="240"/>
                                                                              <w:marBottom w:val="0"/>
                                                                              <w:divBdr>
                                                                                <w:top w:val="none" w:sz="0" w:space="0" w:color="auto"/>
                                                                                <w:left w:val="none" w:sz="0" w:space="0" w:color="auto"/>
                                                                                <w:bottom w:val="none" w:sz="0" w:space="0" w:color="auto"/>
                                                                                <w:right w:val="none" w:sz="0" w:space="0" w:color="auto"/>
                                                                              </w:divBdr>
                                                                              <w:divsChild>
                                                                                <w:div w:id="1861821944">
                                                                                  <w:marLeft w:val="0"/>
                                                                                  <w:marRight w:val="0"/>
                                                                                  <w:marTop w:val="0"/>
                                                                                  <w:marBottom w:val="0"/>
                                                                                  <w:divBdr>
                                                                                    <w:top w:val="none" w:sz="0" w:space="0" w:color="auto"/>
                                                                                    <w:left w:val="none" w:sz="0" w:space="0" w:color="auto"/>
                                                                                    <w:bottom w:val="none" w:sz="0" w:space="0" w:color="auto"/>
                                                                                    <w:right w:val="none" w:sz="0" w:space="0" w:color="auto"/>
                                                                                  </w:divBdr>
                                                                                  <w:divsChild>
                                                                                    <w:div w:id="1200318080">
                                                                                      <w:marLeft w:val="0"/>
                                                                                      <w:marRight w:val="0"/>
                                                                                      <w:marTop w:val="0"/>
                                                                                      <w:marBottom w:val="0"/>
                                                                                      <w:divBdr>
                                                                                        <w:top w:val="none" w:sz="0" w:space="0" w:color="auto"/>
                                                                                        <w:left w:val="none" w:sz="0" w:space="0" w:color="auto"/>
                                                                                        <w:bottom w:val="none" w:sz="0" w:space="0" w:color="auto"/>
                                                                                        <w:right w:val="none" w:sz="0" w:space="0" w:color="auto"/>
                                                                                      </w:divBdr>
                                                                                      <w:divsChild>
                                                                                        <w:div w:id="775442643">
                                                                                          <w:marLeft w:val="0"/>
                                                                                          <w:marRight w:val="0"/>
                                                                                          <w:marTop w:val="0"/>
                                                                                          <w:marBottom w:val="0"/>
                                                                                          <w:divBdr>
                                                                                            <w:top w:val="none" w:sz="0" w:space="0" w:color="auto"/>
                                                                                            <w:left w:val="none" w:sz="0" w:space="0" w:color="auto"/>
                                                                                            <w:bottom w:val="none" w:sz="0" w:space="0" w:color="auto"/>
                                                                                            <w:right w:val="none" w:sz="0" w:space="0" w:color="auto"/>
                                                                                          </w:divBdr>
                                                                                          <w:divsChild>
                                                                                            <w:div w:id="1611010394">
                                                                                              <w:marLeft w:val="0"/>
                                                                                              <w:marRight w:val="0"/>
                                                                                              <w:marTop w:val="0"/>
                                                                                              <w:marBottom w:val="0"/>
                                                                                              <w:divBdr>
                                                                                                <w:top w:val="none" w:sz="0" w:space="0" w:color="auto"/>
                                                                                                <w:left w:val="none" w:sz="0" w:space="0" w:color="auto"/>
                                                                                                <w:bottom w:val="none" w:sz="0" w:space="0" w:color="auto"/>
                                                                                                <w:right w:val="none" w:sz="0" w:space="0" w:color="auto"/>
                                                                                              </w:divBdr>
                                                                                              <w:divsChild>
                                                                                                <w:div w:id="1172453596">
                                                                                                  <w:marLeft w:val="0"/>
                                                                                                  <w:marRight w:val="0"/>
                                                                                                  <w:marTop w:val="0"/>
                                                                                                  <w:marBottom w:val="0"/>
                                                                                                  <w:divBdr>
                                                                                                    <w:top w:val="none" w:sz="0" w:space="0" w:color="auto"/>
                                                                                                    <w:left w:val="none" w:sz="0" w:space="0" w:color="auto"/>
                                                                                                    <w:bottom w:val="none" w:sz="0" w:space="0" w:color="auto"/>
                                                                                                    <w:right w:val="none" w:sz="0" w:space="0" w:color="auto"/>
                                                                                                  </w:divBdr>
                                                                                                  <w:divsChild>
                                                                                                    <w:div w:id="697580974">
                                                                                                      <w:marLeft w:val="0"/>
                                                                                                      <w:marRight w:val="0"/>
                                                                                                      <w:marTop w:val="0"/>
                                                                                                      <w:marBottom w:val="0"/>
                                                                                                      <w:divBdr>
                                                                                                        <w:top w:val="none" w:sz="0" w:space="0" w:color="auto"/>
                                                                                                        <w:left w:val="none" w:sz="0" w:space="0" w:color="auto"/>
                                                                                                        <w:bottom w:val="none" w:sz="0" w:space="0" w:color="auto"/>
                                                                                                        <w:right w:val="none" w:sz="0" w:space="0" w:color="auto"/>
                                                                                                      </w:divBdr>
                                                                                                      <w:divsChild>
                                                                                                        <w:div w:id="1703019014">
                                                                                                          <w:marLeft w:val="0"/>
                                                                                                          <w:marRight w:val="0"/>
                                                                                                          <w:marTop w:val="0"/>
                                                                                                          <w:marBottom w:val="0"/>
                                                                                                          <w:divBdr>
                                                                                                            <w:top w:val="none" w:sz="0" w:space="0" w:color="auto"/>
                                                                                                            <w:left w:val="none" w:sz="0" w:space="0" w:color="auto"/>
                                                                                                            <w:bottom w:val="none" w:sz="0" w:space="0" w:color="auto"/>
                                                                                                            <w:right w:val="none" w:sz="0" w:space="0" w:color="auto"/>
                                                                                                          </w:divBdr>
                                                                                                          <w:divsChild>
                                                                                                            <w:div w:id="164955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4239127">
      <w:bodyDiv w:val="1"/>
      <w:marLeft w:val="0"/>
      <w:marRight w:val="0"/>
      <w:marTop w:val="0"/>
      <w:marBottom w:val="0"/>
      <w:divBdr>
        <w:top w:val="none" w:sz="0" w:space="0" w:color="auto"/>
        <w:left w:val="none" w:sz="0" w:space="0" w:color="auto"/>
        <w:bottom w:val="none" w:sz="0" w:space="0" w:color="auto"/>
        <w:right w:val="none" w:sz="0" w:space="0" w:color="auto"/>
      </w:divBdr>
      <w:divsChild>
        <w:div w:id="634063314">
          <w:marLeft w:val="0"/>
          <w:marRight w:val="0"/>
          <w:marTop w:val="0"/>
          <w:marBottom w:val="0"/>
          <w:divBdr>
            <w:top w:val="none" w:sz="0" w:space="0" w:color="auto"/>
            <w:left w:val="none" w:sz="0" w:space="0" w:color="auto"/>
            <w:bottom w:val="none" w:sz="0" w:space="0" w:color="auto"/>
            <w:right w:val="none" w:sz="0" w:space="0" w:color="auto"/>
          </w:divBdr>
          <w:divsChild>
            <w:div w:id="1535539690">
              <w:marLeft w:val="0"/>
              <w:marRight w:val="0"/>
              <w:marTop w:val="0"/>
              <w:marBottom w:val="0"/>
              <w:divBdr>
                <w:top w:val="none" w:sz="0" w:space="0" w:color="auto"/>
                <w:left w:val="none" w:sz="0" w:space="0" w:color="auto"/>
                <w:bottom w:val="none" w:sz="0" w:space="0" w:color="auto"/>
                <w:right w:val="none" w:sz="0" w:space="0" w:color="auto"/>
              </w:divBdr>
              <w:divsChild>
                <w:div w:id="169607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828827">
      <w:bodyDiv w:val="1"/>
      <w:marLeft w:val="0"/>
      <w:marRight w:val="0"/>
      <w:marTop w:val="0"/>
      <w:marBottom w:val="0"/>
      <w:divBdr>
        <w:top w:val="none" w:sz="0" w:space="0" w:color="auto"/>
        <w:left w:val="none" w:sz="0" w:space="0" w:color="auto"/>
        <w:bottom w:val="none" w:sz="0" w:space="0" w:color="auto"/>
        <w:right w:val="none" w:sz="0" w:space="0" w:color="auto"/>
      </w:divBdr>
      <w:divsChild>
        <w:div w:id="690300052">
          <w:marLeft w:val="0"/>
          <w:marRight w:val="0"/>
          <w:marTop w:val="0"/>
          <w:marBottom w:val="0"/>
          <w:divBdr>
            <w:top w:val="none" w:sz="0" w:space="0" w:color="auto"/>
            <w:left w:val="none" w:sz="0" w:space="0" w:color="auto"/>
            <w:bottom w:val="none" w:sz="0" w:space="0" w:color="auto"/>
            <w:right w:val="none" w:sz="0" w:space="0" w:color="auto"/>
          </w:divBdr>
          <w:divsChild>
            <w:div w:id="1632781154">
              <w:marLeft w:val="0"/>
              <w:marRight w:val="0"/>
              <w:marTop w:val="0"/>
              <w:marBottom w:val="0"/>
              <w:divBdr>
                <w:top w:val="none" w:sz="0" w:space="0" w:color="auto"/>
                <w:left w:val="none" w:sz="0" w:space="0" w:color="auto"/>
                <w:bottom w:val="none" w:sz="0" w:space="0" w:color="auto"/>
                <w:right w:val="none" w:sz="0" w:space="0" w:color="auto"/>
              </w:divBdr>
              <w:divsChild>
                <w:div w:id="153776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068216">
      <w:bodyDiv w:val="1"/>
      <w:marLeft w:val="0"/>
      <w:marRight w:val="0"/>
      <w:marTop w:val="0"/>
      <w:marBottom w:val="0"/>
      <w:divBdr>
        <w:top w:val="none" w:sz="0" w:space="0" w:color="auto"/>
        <w:left w:val="none" w:sz="0" w:space="0" w:color="auto"/>
        <w:bottom w:val="none" w:sz="0" w:space="0" w:color="auto"/>
        <w:right w:val="none" w:sz="0" w:space="0" w:color="auto"/>
      </w:divBdr>
      <w:divsChild>
        <w:div w:id="52513336">
          <w:marLeft w:val="0"/>
          <w:marRight w:val="0"/>
          <w:marTop w:val="0"/>
          <w:marBottom w:val="0"/>
          <w:divBdr>
            <w:top w:val="none" w:sz="0" w:space="0" w:color="auto"/>
            <w:left w:val="none" w:sz="0" w:space="0" w:color="auto"/>
            <w:bottom w:val="none" w:sz="0" w:space="0" w:color="auto"/>
            <w:right w:val="none" w:sz="0" w:space="0" w:color="auto"/>
          </w:divBdr>
          <w:divsChild>
            <w:div w:id="1612317916">
              <w:marLeft w:val="0"/>
              <w:marRight w:val="0"/>
              <w:marTop w:val="0"/>
              <w:marBottom w:val="0"/>
              <w:divBdr>
                <w:top w:val="none" w:sz="0" w:space="0" w:color="auto"/>
                <w:left w:val="none" w:sz="0" w:space="0" w:color="auto"/>
                <w:bottom w:val="none" w:sz="0" w:space="0" w:color="auto"/>
                <w:right w:val="none" w:sz="0" w:space="0" w:color="auto"/>
              </w:divBdr>
              <w:divsChild>
                <w:div w:id="162387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44937">
          <w:marLeft w:val="0"/>
          <w:marRight w:val="0"/>
          <w:marTop w:val="0"/>
          <w:marBottom w:val="0"/>
          <w:divBdr>
            <w:top w:val="none" w:sz="0" w:space="0" w:color="auto"/>
            <w:left w:val="none" w:sz="0" w:space="0" w:color="auto"/>
            <w:bottom w:val="none" w:sz="0" w:space="0" w:color="auto"/>
            <w:right w:val="none" w:sz="0" w:space="0" w:color="auto"/>
          </w:divBdr>
          <w:divsChild>
            <w:div w:id="698046889">
              <w:marLeft w:val="0"/>
              <w:marRight w:val="0"/>
              <w:marTop w:val="0"/>
              <w:marBottom w:val="0"/>
              <w:divBdr>
                <w:top w:val="none" w:sz="0" w:space="0" w:color="auto"/>
                <w:left w:val="none" w:sz="0" w:space="0" w:color="auto"/>
                <w:bottom w:val="none" w:sz="0" w:space="0" w:color="auto"/>
                <w:right w:val="none" w:sz="0" w:space="0" w:color="auto"/>
              </w:divBdr>
              <w:divsChild>
                <w:div w:id="464470919">
                  <w:marLeft w:val="0"/>
                  <w:marRight w:val="0"/>
                  <w:marTop w:val="0"/>
                  <w:marBottom w:val="0"/>
                  <w:divBdr>
                    <w:top w:val="none" w:sz="0" w:space="0" w:color="auto"/>
                    <w:left w:val="none" w:sz="0" w:space="0" w:color="auto"/>
                    <w:bottom w:val="none" w:sz="0" w:space="0" w:color="auto"/>
                    <w:right w:val="none" w:sz="0" w:space="0" w:color="auto"/>
                  </w:divBdr>
                </w:div>
              </w:divsChild>
            </w:div>
            <w:div w:id="766148104">
              <w:marLeft w:val="0"/>
              <w:marRight w:val="0"/>
              <w:marTop w:val="0"/>
              <w:marBottom w:val="0"/>
              <w:divBdr>
                <w:top w:val="none" w:sz="0" w:space="0" w:color="auto"/>
                <w:left w:val="none" w:sz="0" w:space="0" w:color="auto"/>
                <w:bottom w:val="none" w:sz="0" w:space="0" w:color="auto"/>
                <w:right w:val="none" w:sz="0" w:space="0" w:color="auto"/>
              </w:divBdr>
              <w:divsChild>
                <w:div w:id="114203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04723">
      <w:bodyDiv w:val="1"/>
      <w:marLeft w:val="0"/>
      <w:marRight w:val="0"/>
      <w:marTop w:val="0"/>
      <w:marBottom w:val="0"/>
      <w:divBdr>
        <w:top w:val="none" w:sz="0" w:space="0" w:color="auto"/>
        <w:left w:val="none" w:sz="0" w:space="0" w:color="auto"/>
        <w:bottom w:val="none" w:sz="0" w:space="0" w:color="auto"/>
        <w:right w:val="none" w:sz="0" w:space="0" w:color="auto"/>
      </w:divBdr>
      <w:divsChild>
        <w:div w:id="172574764">
          <w:marLeft w:val="0"/>
          <w:marRight w:val="0"/>
          <w:marTop w:val="0"/>
          <w:marBottom w:val="0"/>
          <w:divBdr>
            <w:top w:val="none" w:sz="0" w:space="0" w:color="auto"/>
            <w:left w:val="none" w:sz="0" w:space="0" w:color="auto"/>
            <w:bottom w:val="none" w:sz="0" w:space="0" w:color="auto"/>
            <w:right w:val="none" w:sz="0" w:space="0" w:color="auto"/>
          </w:divBdr>
          <w:divsChild>
            <w:div w:id="1053843927">
              <w:marLeft w:val="0"/>
              <w:marRight w:val="0"/>
              <w:marTop w:val="0"/>
              <w:marBottom w:val="0"/>
              <w:divBdr>
                <w:top w:val="none" w:sz="0" w:space="0" w:color="auto"/>
                <w:left w:val="none" w:sz="0" w:space="0" w:color="auto"/>
                <w:bottom w:val="none" w:sz="0" w:space="0" w:color="auto"/>
                <w:right w:val="none" w:sz="0" w:space="0" w:color="auto"/>
              </w:divBdr>
              <w:divsChild>
                <w:div w:id="3902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134091">
          <w:marLeft w:val="0"/>
          <w:marRight w:val="0"/>
          <w:marTop w:val="0"/>
          <w:marBottom w:val="0"/>
          <w:divBdr>
            <w:top w:val="none" w:sz="0" w:space="0" w:color="auto"/>
            <w:left w:val="none" w:sz="0" w:space="0" w:color="auto"/>
            <w:bottom w:val="none" w:sz="0" w:space="0" w:color="auto"/>
            <w:right w:val="none" w:sz="0" w:space="0" w:color="auto"/>
          </w:divBdr>
          <w:divsChild>
            <w:div w:id="530071267">
              <w:marLeft w:val="0"/>
              <w:marRight w:val="0"/>
              <w:marTop w:val="0"/>
              <w:marBottom w:val="0"/>
              <w:divBdr>
                <w:top w:val="none" w:sz="0" w:space="0" w:color="auto"/>
                <w:left w:val="none" w:sz="0" w:space="0" w:color="auto"/>
                <w:bottom w:val="none" w:sz="0" w:space="0" w:color="auto"/>
                <w:right w:val="none" w:sz="0" w:space="0" w:color="auto"/>
              </w:divBdr>
              <w:divsChild>
                <w:div w:id="214513976">
                  <w:marLeft w:val="0"/>
                  <w:marRight w:val="0"/>
                  <w:marTop w:val="0"/>
                  <w:marBottom w:val="0"/>
                  <w:divBdr>
                    <w:top w:val="none" w:sz="0" w:space="0" w:color="auto"/>
                    <w:left w:val="none" w:sz="0" w:space="0" w:color="auto"/>
                    <w:bottom w:val="none" w:sz="0" w:space="0" w:color="auto"/>
                    <w:right w:val="none" w:sz="0" w:space="0" w:color="auto"/>
                  </w:divBdr>
                </w:div>
              </w:divsChild>
            </w:div>
            <w:div w:id="617024683">
              <w:marLeft w:val="0"/>
              <w:marRight w:val="0"/>
              <w:marTop w:val="0"/>
              <w:marBottom w:val="0"/>
              <w:divBdr>
                <w:top w:val="none" w:sz="0" w:space="0" w:color="auto"/>
                <w:left w:val="none" w:sz="0" w:space="0" w:color="auto"/>
                <w:bottom w:val="none" w:sz="0" w:space="0" w:color="auto"/>
                <w:right w:val="none" w:sz="0" w:space="0" w:color="auto"/>
              </w:divBdr>
              <w:divsChild>
                <w:div w:id="141944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318377">
          <w:marLeft w:val="0"/>
          <w:marRight w:val="0"/>
          <w:marTop w:val="0"/>
          <w:marBottom w:val="0"/>
          <w:divBdr>
            <w:top w:val="none" w:sz="0" w:space="0" w:color="auto"/>
            <w:left w:val="none" w:sz="0" w:space="0" w:color="auto"/>
            <w:bottom w:val="none" w:sz="0" w:space="0" w:color="auto"/>
            <w:right w:val="none" w:sz="0" w:space="0" w:color="auto"/>
          </w:divBdr>
          <w:divsChild>
            <w:div w:id="271281214">
              <w:marLeft w:val="0"/>
              <w:marRight w:val="0"/>
              <w:marTop w:val="0"/>
              <w:marBottom w:val="0"/>
              <w:divBdr>
                <w:top w:val="none" w:sz="0" w:space="0" w:color="auto"/>
                <w:left w:val="none" w:sz="0" w:space="0" w:color="auto"/>
                <w:bottom w:val="none" w:sz="0" w:space="0" w:color="auto"/>
                <w:right w:val="none" w:sz="0" w:space="0" w:color="auto"/>
              </w:divBdr>
              <w:divsChild>
                <w:div w:id="2061008215">
                  <w:marLeft w:val="0"/>
                  <w:marRight w:val="0"/>
                  <w:marTop w:val="0"/>
                  <w:marBottom w:val="0"/>
                  <w:divBdr>
                    <w:top w:val="none" w:sz="0" w:space="0" w:color="auto"/>
                    <w:left w:val="none" w:sz="0" w:space="0" w:color="auto"/>
                    <w:bottom w:val="none" w:sz="0" w:space="0" w:color="auto"/>
                    <w:right w:val="none" w:sz="0" w:space="0" w:color="auto"/>
                  </w:divBdr>
                </w:div>
              </w:divsChild>
            </w:div>
            <w:div w:id="498036905">
              <w:marLeft w:val="0"/>
              <w:marRight w:val="0"/>
              <w:marTop w:val="0"/>
              <w:marBottom w:val="0"/>
              <w:divBdr>
                <w:top w:val="none" w:sz="0" w:space="0" w:color="auto"/>
                <w:left w:val="none" w:sz="0" w:space="0" w:color="auto"/>
                <w:bottom w:val="none" w:sz="0" w:space="0" w:color="auto"/>
                <w:right w:val="none" w:sz="0" w:space="0" w:color="auto"/>
              </w:divBdr>
              <w:divsChild>
                <w:div w:id="46527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541531">
          <w:marLeft w:val="0"/>
          <w:marRight w:val="0"/>
          <w:marTop w:val="0"/>
          <w:marBottom w:val="0"/>
          <w:divBdr>
            <w:top w:val="none" w:sz="0" w:space="0" w:color="auto"/>
            <w:left w:val="none" w:sz="0" w:space="0" w:color="auto"/>
            <w:bottom w:val="none" w:sz="0" w:space="0" w:color="auto"/>
            <w:right w:val="none" w:sz="0" w:space="0" w:color="auto"/>
          </w:divBdr>
          <w:divsChild>
            <w:div w:id="394544687">
              <w:marLeft w:val="0"/>
              <w:marRight w:val="0"/>
              <w:marTop w:val="0"/>
              <w:marBottom w:val="0"/>
              <w:divBdr>
                <w:top w:val="none" w:sz="0" w:space="0" w:color="auto"/>
                <w:left w:val="none" w:sz="0" w:space="0" w:color="auto"/>
                <w:bottom w:val="none" w:sz="0" w:space="0" w:color="auto"/>
                <w:right w:val="none" w:sz="0" w:space="0" w:color="auto"/>
              </w:divBdr>
              <w:divsChild>
                <w:div w:id="1498691789">
                  <w:marLeft w:val="0"/>
                  <w:marRight w:val="0"/>
                  <w:marTop w:val="0"/>
                  <w:marBottom w:val="0"/>
                  <w:divBdr>
                    <w:top w:val="none" w:sz="0" w:space="0" w:color="auto"/>
                    <w:left w:val="none" w:sz="0" w:space="0" w:color="auto"/>
                    <w:bottom w:val="none" w:sz="0" w:space="0" w:color="auto"/>
                    <w:right w:val="none" w:sz="0" w:space="0" w:color="auto"/>
                  </w:divBdr>
                </w:div>
              </w:divsChild>
            </w:div>
            <w:div w:id="821308231">
              <w:marLeft w:val="0"/>
              <w:marRight w:val="0"/>
              <w:marTop w:val="0"/>
              <w:marBottom w:val="0"/>
              <w:divBdr>
                <w:top w:val="none" w:sz="0" w:space="0" w:color="auto"/>
                <w:left w:val="none" w:sz="0" w:space="0" w:color="auto"/>
                <w:bottom w:val="none" w:sz="0" w:space="0" w:color="auto"/>
                <w:right w:val="none" w:sz="0" w:space="0" w:color="auto"/>
              </w:divBdr>
              <w:divsChild>
                <w:div w:id="124276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821530">
          <w:marLeft w:val="0"/>
          <w:marRight w:val="0"/>
          <w:marTop w:val="0"/>
          <w:marBottom w:val="0"/>
          <w:divBdr>
            <w:top w:val="none" w:sz="0" w:space="0" w:color="auto"/>
            <w:left w:val="none" w:sz="0" w:space="0" w:color="auto"/>
            <w:bottom w:val="none" w:sz="0" w:space="0" w:color="auto"/>
            <w:right w:val="none" w:sz="0" w:space="0" w:color="auto"/>
          </w:divBdr>
          <w:divsChild>
            <w:div w:id="214895341">
              <w:marLeft w:val="0"/>
              <w:marRight w:val="0"/>
              <w:marTop w:val="0"/>
              <w:marBottom w:val="0"/>
              <w:divBdr>
                <w:top w:val="none" w:sz="0" w:space="0" w:color="auto"/>
                <w:left w:val="none" w:sz="0" w:space="0" w:color="auto"/>
                <w:bottom w:val="none" w:sz="0" w:space="0" w:color="auto"/>
                <w:right w:val="none" w:sz="0" w:space="0" w:color="auto"/>
              </w:divBdr>
              <w:divsChild>
                <w:div w:id="1004816826">
                  <w:marLeft w:val="0"/>
                  <w:marRight w:val="0"/>
                  <w:marTop w:val="0"/>
                  <w:marBottom w:val="0"/>
                  <w:divBdr>
                    <w:top w:val="none" w:sz="0" w:space="0" w:color="auto"/>
                    <w:left w:val="none" w:sz="0" w:space="0" w:color="auto"/>
                    <w:bottom w:val="none" w:sz="0" w:space="0" w:color="auto"/>
                    <w:right w:val="none" w:sz="0" w:space="0" w:color="auto"/>
                  </w:divBdr>
                </w:div>
              </w:divsChild>
            </w:div>
            <w:div w:id="1172337930">
              <w:marLeft w:val="0"/>
              <w:marRight w:val="0"/>
              <w:marTop w:val="0"/>
              <w:marBottom w:val="0"/>
              <w:divBdr>
                <w:top w:val="none" w:sz="0" w:space="0" w:color="auto"/>
                <w:left w:val="none" w:sz="0" w:space="0" w:color="auto"/>
                <w:bottom w:val="none" w:sz="0" w:space="0" w:color="auto"/>
                <w:right w:val="none" w:sz="0" w:space="0" w:color="auto"/>
              </w:divBdr>
              <w:divsChild>
                <w:div w:id="205508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17018">
          <w:marLeft w:val="0"/>
          <w:marRight w:val="0"/>
          <w:marTop w:val="0"/>
          <w:marBottom w:val="0"/>
          <w:divBdr>
            <w:top w:val="none" w:sz="0" w:space="0" w:color="auto"/>
            <w:left w:val="none" w:sz="0" w:space="0" w:color="auto"/>
            <w:bottom w:val="none" w:sz="0" w:space="0" w:color="auto"/>
            <w:right w:val="none" w:sz="0" w:space="0" w:color="auto"/>
          </w:divBdr>
          <w:divsChild>
            <w:div w:id="1227451361">
              <w:marLeft w:val="0"/>
              <w:marRight w:val="0"/>
              <w:marTop w:val="0"/>
              <w:marBottom w:val="0"/>
              <w:divBdr>
                <w:top w:val="none" w:sz="0" w:space="0" w:color="auto"/>
                <w:left w:val="none" w:sz="0" w:space="0" w:color="auto"/>
                <w:bottom w:val="none" w:sz="0" w:space="0" w:color="auto"/>
                <w:right w:val="none" w:sz="0" w:space="0" w:color="auto"/>
              </w:divBdr>
              <w:divsChild>
                <w:div w:id="704250802">
                  <w:marLeft w:val="0"/>
                  <w:marRight w:val="0"/>
                  <w:marTop w:val="0"/>
                  <w:marBottom w:val="0"/>
                  <w:divBdr>
                    <w:top w:val="none" w:sz="0" w:space="0" w:color="auto"/>
                    <w:left w:val="none" w:sz="0" w:space="0" w:color="auto"/>
                    <w:bottom w:val="none" w:sz="0" w:space="0" w:color="auto"/>
                    <w:right w:val="none" w:sz="0" w:space="0" w:color="auto"/>
                  </w:divBdr>
                </w:div>
              </w:divsChild>
            </w:div>
            <w:div w:id="1418018982">
              <w:marLeft w:val="0"/>
              <w:marRight w:val="0"/>
              <w:marTop w:val="0"/>
              <w:marBottom w:val="0"/>
              <w:divBdr>
                <w:top w:val="none" w:sz="0" w:space="0" w:color="auto"/>
                <w:left w:val="none" w:sz="0" w:space="0" w:color="auto"/>
                <w:bottom w:val="none" w:sz="0" w:space="0" w:color="auto"/>
                <w:right w:val="none" w:sz="0" w:space="0" w:color="auto"/>
              </w:divBdr>
              <w:divsChild>
                <w:div w:id="1558056019">
                  <w:marLeft w:val="0"/>
                  <w:marRight w:val="0"/>
                  <w:marTop w:val="0"/>
                  <w:marBottom w:val="0"/>
                  <w:divBdr>
                    <w:top w:val="none" w:sz="0" w:space="0" w:color="auto"/>
                    <w:left w:val="none" w:sz="0" w:space="0" w:color="auto"/>
                    <w:bottom w:val="none" w:sz="0" w:space="0" w:color="auto"/>
                    <w:right w:val="none" w:sz="0" w:space="0" w:color="auto"/>
                  </w:divBdr>
                </w:div>
              </w:divsChild>
            </w:div>
            <w:div w:id="1783644348">
              <w:marLeft w:val="0"/>
              <w:marRight w:val="0"/>
              <w:marTop w:val="0"/>
              <w:marBottom w:val="0"/>
              <w:divBdr>
                <w:top w:val="none" w:sz="0" w:space="0" w:color="auto"/>
                <w:left w:val="none" w:sz="0" w:space="0" w:color="auto"/>
                <w:bottom w:val="none" w:sz="0" w:space="0" w:color="auto"/>
                <w:right w:val="none" w:sz="0" w:space="0" w:color="auto"/>
              </w:divBdr>
              <w:divsChild>
                <w:div w:id="77312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666917">
          <w:marLeft w:val="0"/>
          <w:marRight w:val="0"/>
          <w:marTop w:val="0"/>
          <w:marBottom w:val="0"/>
          <w:divBdr>
            <w:top w:val="none" w:sz="0" w:space="0" w:color="auto"/>
            <w:left w:val="none" w:sz="0" w:space="0" w:color="auto"/>
            <w:bottom w:val="none" w:sz="0" w:space="0" w:color="auto"/>
            <w:right w:val="none" w:sz="0" w:space="0" w:color="auto"/>
          </w:divBdr>
          <w:divsChild>
            <w:div w:id="1148326037">
              <w:marLeft w:val="0"/>
              <w:marRight w:val="0"/>
              <w:marTop w:val="0"/>
              <w:marBottom w:val="0"/>
              <w:divBdr>
                <w:top w:val="none" w:sz="0" w:space="0" w:color="auto"/>
                <w:left w:val="none" w:sz="0" w:space="0" w:color="auto"/>
                <w:bottom w:val="none" w:sz="0" w:space="0" w:color="auto"/>
                <w:right w:val="none" w:sz="0" w:space="0" w:color="auto"/>
              </w:divBdr>
              <w:divsChild>
                <w:div w:id="840462492">
                  <w:marLeft w:val="0"/>
                  <w:marRight w:val="0"/>
                  <w:marTop w:val="0"/>
                  <w:marBottom w:val="0"/>
                  <w:divBdr>
                    <w:top w:val="none" w:sz="0" w:space="0" w:color="auto"/>
                    <w:left w:val="none" w:sz="0" w:space="0" w:color="auto"/>
                    <w:bottom w:val="none" w:sz="0" w:space="0" w:color="auto"/>
                    <w:right w:val="none" w:sz="0" w:space="0" w:color="auto"/>
                  </w:divBdr>
                </w:div>
              </w:divsChild>
            </w:div>
            <w:div w:id="2086609293">
              <w:marLeft w:val="0"/>
              <w:marRight w:val="0"/>
              <w:marTop w:val="0"/>
              <w:marBottom w:val="0"/>
              <w:divBdr>
                <w:top w:val="none" w:sz="0" w:space="0" w:color="auto"/>
                <w:left w:val="none" w:sz="0" w:space="0" w:color="auto"/>
                <w:bottom w:val="none" w:sz="0" w:space="0" w:color="auto"/>
                <w:right w:val="none" w:sz="0" w:space="0" w:color="auto"/>
              </w:divBdr>
              <w:divsChild>
                <w:div w:id="89465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8790">
          <w:marLeft w:val="0"/>
          <w:marRight w:val="0"/>
          <w:marTop w:val="0"/>
          <w:marBottom w:val="0"/>
          <w:divBdr>
            <w:top w:val="none" w:sz="0" w:space="0" w:color="auto"/>
            <w:left w:val="none" w:sz="0" w:space="0" w:color="auto"/>
            <w:bottom w:val="none" w:sz="0" w:space="0" w:color="auto"/>
            <w:right w:val="none" w:sz="0" w:space="0" w:color="auto"/>
          </w:divBdr>
          <w:divsChild>
            <w:div w:id="1430587624">
              <w:marLeft w:val="0"/>
              <w:marRight w:val="0"/>
              <w:marTop w:val="0"/>
              <w:marBottom w:val="0"/>
              <w:divBdr>
                <w:top w:val="none" w:sz="0" w:space="0" w:color="auto"/>
                <w:left w:val="none" w:sz="0" w:space="0" w:color="auto"/>
                <w:bottom w:val="none" w:sz="0" w:space="0" w:color="auto"/>
                <w:right w:val="none" w:sz="0" w:space="0" w:color="auto"/>
              </w:divBdr>
              <w:divsChild>
                <w:div w:id="193705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967381">
          <w:marLeft w:val="0"/>
          <w:marRight w:val="0"/>
          <w:marTop w:val="0"/>
          <w:marBottom w:val="0"/>
          <w:divBdr>
            <w:top w:val="none" w:sz="0" w:space="0" w:color="auto"/>
            <w:left w:val="none" w:sz="0" w:space="0" w:color="auto"/>
            <w:bottom w:val="none" w:sz="0" w:space="0" w:color="auto"/>
            <w:right w:val="none" w:sz="0" w:space="0" w:color="auto"/>
          </w:divBdr>
          <w:divsChild>
            <w:div w:id="587007580">
              <w:marLeft w:val="0"/>
              <w:marRight w:val="0"/>
              <w:marTop w:val="0"/>
              <w:marBottom w:val="0"/>
              <w:divBdr>
                <w:top w:val="none" w:sz="0" w:space="0" w:color="auto"/>
                <w:left w:val="none" w:sz="0" w:space="0" w:color="auto"/>
                <w:bottom w:val="none" w:sz="0" w:space="0" w:color="auto"/>
                <w:right w:val="none" w:sz="0" w:space="0" w:color="auto"/>
              </w:divBdr>
              <w:divsChild>
                <w:div w:id="1192762494">
                  <w:marLeft w:val="0"/>
                  <w:marRight w:val="0"/>
                  <w:marTop w:val="0"/>
                  <w:marBottom w:val="0"/>
                  <w:divBdr>
                    <w:top w:val="none" w:sz="0" w:space="0" w:color="auto"/>
                    <w:left w:val="none" w:sz="0" w:space="0" w:color="auto"/>
                    <w:bottom w:val="none" w:sz="0" w:space="0" w:color="auto"/>
                    <w:right w:val="none" w:sz="0" w:space="0" w:color="auto"/>
                  </w:divBdr>
                </w:div>
              </w:divsChild>
            </w:div>
            <w:div w:id="1239441610">
              <w:marLeft w:val="0"/>
              <w:marRight w:val="0"/>
              <w:marTop w:val="0"/>
              <w:marBottom w:val="0"/>
              <w:divBdr>
                <w:top w:val="none" w:sz="0" w:space="0" w:color="auto"/>
                <w:left w:val="none" w:sz="0" w:space="0" w:color="auto"/>
                <w:bottom w:val="none" w:sz="0" w:space="0" w:color="auto"/>
                <w:right w:val="none" w:sz="0" w:space="0" w:color="auto"/>
              </w:divBdr>
              <w:divsChild>
                <w:div w:id="204054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805752">
          <w:marLeft w:val="0"/>
          <w:marRight w:val="0"/>
          <w:marTop w:val="0"/>
          <w:marBottom w:val="0"/>
          <w:divBdr>
            <w:top w:val="none" w:sz="0" w:space="0" w:color="auto"/>
            <w:left w:val="none" w:sz="0" w:space="0" w:color="auto"/>
            <w:bottom w:val="none" w:sz="0" w:space="0" w:color="auto"/>
            <w:right w:val="none" w:sz="0" w:space="0" w:color="auto"/>
          </w:divBdr>
          <w:divsChild>
            <w:div w:id="362365230">
              <w:marLeft w:val="0"/>
              <w:marRight w:val="0"/>
              <w:marTop w:val="0"/>
              <w:marBottom w:val="0"/>
              <w:divBdr>
                <w:top w:val="none" w:sz="0" w:space="0" w:color="auto"/>
                <w:left w:val="none" w:sz="0" w:space="0" w:color="auto"/>
                <w:bottom w:val="none" w:sz="0" w:space="0" w:color="auto"/>
                <w:right w:val="none" w:sz="0" w:space="0" w:color="auto"/>
              </w:divBdr>
              <w:divsChild>
                <w:div w:id="271784792">
                  <w:marLeft w:val="0"/>
                  <w:marRight w:val="0"/>
                  <w:marTop w:val="0"/>
                  <w:marBottom w:val="0"/>
                  <w:divBdr>
                    <w:top w:val="none" w:sz="0" w:space="0" w:color="auto"/>
                    <w:left w:val="none" w:sz="0" w:space="0" w:color="auto"/>
                    <w:bottom w:val="none" w:sz="0" w:space="0" w:color="auto"/>
                    <w:right w:val="none" w:sz="0" w:space="0" w:color="auto"/>
                  </w:divBdr>
                </w:div>
              </w:divsChild>
            </w:div>
            <w:div w:id="1833715249">
              <w:marLeft w:val="0"/>
              <w:marRight w:val="0"/>
              <w:marTop w:val="0"/>
              <w:marBottom w:val="0"/>
              <w:divBdr>
                <w:top w:val="none" w:sz="0" w:space="0" w:color="auto"/>
                <w:left w:val="none" w:sz="0" w:space="0" w:color="auto"/>
                <w:bottom w:val="none" w:sz="0" w:space="0" w:color="auto"/>
                <w:right w:val="none" w:sz="0" w:space="0" w:color="auto"/>
              </w:divBdr>
              <w:divsChild>
                <w:div w:id="80762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850280">
          <w:marLeft w:val="0"/>
          <w:marRight w:val="0"/>
          <w:marTop w:val="0"/>
          <w:marBottom w:val="0"/>
          <w:divBdr>
            <w:top w:val="none" w:sz="0" w:space="0" w:color="auto"/>
            <w:left w:val="none" w:sz="0" w:space="0" w:color="auto"/>
            <w:bottom w:val="none" w:sz="0" w:space="0" w:color="auto"/>
            <w:right w:val="none" w:sz="0" w:space="0" w:color="auto"/>
          </w:divBdr>
          <w:divsChild>
            <w:div w:id="692806599">
              <w:marLeft w:val="0"/>
              <w:marRight w:val="0"/>
              <w:marTop w:val="0"/>
              <w:marBottom w:val="0"/>
              <w:divBdr>
                <w:top w:val="none" w:sz="0" w:space="0" w:color="auto"/>
                <w:left w:val="none" w:sz="0" w:space="0" w:color="auto"/>
                <w:bottom w:val="none" w:sz="0" w:space="0" w:color="auto"/>
                <w:right w:val="none" w:sz="0" w:space="0" w:color="auto"/>
              </w:divBdr>
              <w:divsChild>
                <w:div w:id="631324317">
                  <w:marLeft w:val="0"/>
                  <w:marRight w:val="0"/>
                  <w:marTop w:val="0"/>
                  <w:marBottom w:val="0"/>
                  <w:divBdr>
                    <w:top w:val="none" w:sz="0" w:space="0" w:color="auto"/>
                    <w:left w:val="none" w:sz="0" w:space="0" w:color="auto"/>
                    <w:bottom w:val="none" w:sz="0" w:space="0" w:color="auto"/>
                    <w:right w:val="none" w:sz="0" w:space="0" w:color="auto"/>
                  </w:divBdr>
                </w:div>
              </w:divsChild>
            </w:div>
            <w:div w:id="1970013809">
              <w:marLeft w:val="0"/>
              <w:marRight w:val="0"/>
              <w:marTop w:val="0"/>
              <w:marBottom w:val="0"/>
              <w:divBdr>
                <w:top w:val="none" w:sz="0" w:space="0" w:color="auto"/>
                <w:left w:val="none" w:sz="0" w:space="0" w:color="auto"/>
                <w:bottom w:val="none" w:sz="0" w:space="0" w:color="auto"/>
                <w:right w:val="none" w:sz="0" w:space="0" w:color="auto"/>
              </w:divBdr>
              <w:divsChild>
                <w:div w:id="125170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36079">
          <w:marLeft w:val="0"/>
          <w:marRight w:val="0"/>
          <w:marTop w:val="0"/>
          <w:marBottom w:val="0"/>
          <w:divBdr>
            <w:top w:val="none" w:sz="0" w:space="0" w:color="auto"/>
            <w:left w:val="none" w:sz="0" w:space="0" w:color="auto"/>
            <w:bottom w:val="none" w:sz="0" w:space="0" w:color="auto"/>
            <w:right w:val="none" w:sz="0" w:space="0" w:color="auto"/>
          </w:divBdr>
          <w:divsChild>
            <w:div w:id="69540916">
              <w:marLeft w:val="0"/>
              <w:marRight w:val="0"/>
              <w:marTop w:val="0"/>
              <w:marBottom w:val="0"/>
              <w:divBdr>
                <w:top w:val="none" w:sz="0" w:space="0" w:color="auto"/>
                <w:left w:val="none" w:sz="0" w:space="0" w:color="auto"/>
                <w:bottom w:val="none" w:sz="0" w:space="0" w:color="auto"/>
                <w:right w:val="none" w:sz="0" w:space="0" w:color="auto"/>
              </w:divBdr>
              <w:divsChild>
                <w:div w:id="134219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98566-7122-44CB-8155-2E4B02B65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3768</Words>
  <Characters>20181</Characters>
  <Application>Microsoft Office Word</Application>
  <DocSecurity>0</DocSecurity>
  <Lines>630</Lines>
  <Paragraphs>299</Paragraphs>
  <ScaleCrop>false</ScaleCrop>
  <HeadingPairs>
    <vt:vector size="2" baseType="variant">
      <vt:variant>
        <vt:lpstr>Title</vt:lpstr>
      </vt:variant>
      <vt:variant>
        <vt:i4>1</vt:i4>
      </vt:variant>
    </vt:vector>
  </HeadingPairs>
  <TitlesOfParts>
    <vt:vector size="1" baseType="lpstr">
      <vt:lpstr/>
    </vt:vector>
  </TitlesOfParts>
  <Company>Portsmouth University</Company>
  <LinksUpToDate>false</LinksUpToDate>
  <CharactersWithSpaces>23650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Briscoe</dc:creator>
  <cp:lastModifiedBy>Victoria Hughes</cp:lastModifiedBy>
  <cp:revision>4</cp:revision>
  <dcterms:created xsi:type="dcterms:W3CDTF">2025-09-30T09:12:00Z</dcterms:created>
  <dcterms:modified xsi:type="dcterms:W3CDTF">2025-10-01T10:11:00Z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01c574f9-f42e-401f-bb72-dffc27fdf35c</vt:lpwstr>
  </property>
</Properties>
</file>